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Ancient Israelites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pPr>
              <w:pStyle w:val="CrossgridSmall"/>
            </w:pPr>
            <w:r>
              <w:t xml:space="preserve">13</w:t>
            </w:r>
          </w:p>
        </w:tc>
        <w:tc>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Persian king</w:t>
            </w:r>
          </w:p>
          <w:p>
            <w:pPr>
              <w:keepLines/>
              <w:pStyle w:val="CluesTiny"/>
            </w:pPr>
            <w:r>
              <w:rPr>
                <w:b w:val="true"/>
                <w:bCs w:val="true"/>
              </w:rPr>
              <w:t xml:space="preserve">4. </w:t>
            </w:r>
            <w:r>
              <w:t xml:space="preserve">Indigenous people</w:t>
            </w:r>
          </w:p>
          <w:p>
            <w:pPr>
              <w:keepLines/>
              <w:pStyle w:val="CluesTiny"/>
            </w:pPr>
            <w:r>
              <w:rPr>
                <w:b w:val="true"/>
                <w:bCs w:val="true"/>
              </w:rPr>
              <w:t xml:space="preserve">5. </w:t>
            </w:r>
            <w:r>
              <w:t xml:space="preserve">laws that Moses received from god on Mount Sinai</w:t>
            </w:r>
          </w:p>
          <w:p>
            <w:pPr>
              <w:keepLines/>
              <w:pStyle w:val="CluesTiny"/>
            </w:pPr>
            <w:r>
              <w:rPr>
                <w:b w:val="true"/>
                <w:bCs w:val="true"/>
              </w:rPr>
              <w:t xml:space="preserve">8. </w:t>
            </w:r>
            <w:r>
              <w:t xml:space="preserve">The body of Jewish civil and ceremonial law made up of the ledgend of Mishnah and the Gemara</w:t>
            </w:r>
          </w:p>
          <w:p>
            <w:pPr>
              <w:keepLines/>
              <w:pStyle w:val="CluesTiny"/>
            </w:pPr>
            <w:r>
              <w:rPr>
                <w:b w:val="true"/>
                <w:bCs w:val="true"/>
              </w:rPr>
              <w:t xml:space="preserve">10. </w:t>
            </w:r>
            <w:r>
              <w:t xml:space="preserve">someone constructed by god</w:t>
            </w:r>
          </w:p>
          <w:p>
            <w:pPr>
              <w:keepLines/>
              <w:pStyle w:val="CluesTiny"/>
            </w:pPr>
            <w:r>
              <w:rPr>
                <w:b w:val="true"/>
                <w:bCs w:val="true"/>
              </w:rPr>
              <w:t xml:space="preserve">15. </w:t>
            </w:r>
            <w:r>
              <w:t xml:space="preserve"> Refers to the scattering of communities of Jews outside of their homeland after the Babylonian Captivity </w:t>
            </w:r>
          </w:p>
          <w:p>
            <w:pPr>
              <w:keepLines/>
              <w:pStyle w:val="CluesTiny"/>
            </w:pPr>
            <w:r>
              <w:rPr>
                <w:b w:val="true"/>
                <w:bCs w:val="true"/>
              </w:rPr>
              <w:t xml:space="preserve">18. </w:t>
            </w:r>
            <w:r>
              <w:t xml:space="preserve">a Middle Eastern country on the Mediterranean Sea</w:t>
            </w:r>
          </w:p>
          <w:p>
            <w:pPr>
              <w:keepLines/>
              <w:pStyle w:val="CluesTiny"/>
            </w:pPr>
            <w:r>
              <w:rPr>
                <w:b w:val="true"/>
                <w:bCs w:val="true"/>
              </w:rPr>
              <w:t xml:space="preserve">19. </w:t>
            </w:r>
            <w:r>
              <w:t xml:space="preserve">the belief in one god</w:t>
            </w:r>
          </w:p>
          <w:p>
            <w:pPr>
              <w:keepLines/>
              <w:pStyle w:val="CluesTiny"/>
            </w:pPr>
            <w:r>
              <w:rPr>
                <w:b w:val="true"/>
                <w:bCs w:val="true"/>
              </w:rPr>
              <w:t xml:space="preserve">20. </w:t>
            </w:r>
            <w:r>
              <w:t xml:space="preserve">land on eastern Mediterranean region.</w:t>
            </w:r>
          </w:p>
        </w:tc>
        <w:tc>
          <w:p>
            <w:pPr>
              <w:pStyle w:val="CluesTiny"/>
            </w:pPr>
            <w:r>
              <w:rPr>
                <w:b w:val="true"/>
                <w:bCs w:val="true"/>
              </w:rPr>
              <w:t xml:space="preserve">Down</w:t>
            </w:r>
          </w:p>
          <w:p>
            <w:pPr>
              <w:keepLines/>
              <w:pStyle w:val="CluesTiny"/>
            </w:pPr>
            <w:r>
              <w:rPr>
                <w:b w:val="true"/>
                <w:bCs w:val="true"/>
              </w:rPr>
              <w:t xml:space="preserve">2. </w:t>
            </w:r>
            <w:r>
              <w:t xml:space="preserve">what forced the Israelites out of Canaan.</w:t>
            </w:r>
          </w:p>
          <w:p>
            <w:pPr>
              <w:keepLines/>
              <w:pStyle w:val="CluesTiny"/>
            </w:pPr>
            <w:r>
              <w:rPr>
                <w:b w:val="true"/>
                <w:bCs w:val="true"/>
              </w:rPr>
              <w:t xml:space="preserve">3. </w:t>
            </w:r>
            <w:r>
              <w:t xml:space="preserve">when many Jews were captured and forced into Babylon </w:t>
            </w:r>
          </w:p>
          <w:p>
            <w:pPr>
              <w:keepLines/>
              <w:pStyle w:val="CluesTiny"/>
            </w:pPr>
            <w:r>
              <w:rPr>
                <w:b w:val="true"/>
                <w:bCs w:val="true"/>
              </w:rPr>
              <w:t xml:space="preserve">6. </w:t>
            </w:r>
            <w:r>
              <w:t xml:space="preserve">The king of the Chaldeans; captured the Jews  Babylonian captivity</w:t>
            </w:r>
          </w:p>
          <w:p>
            <w:pPr>
              <w:keepLines/>
              <w:pStyle w:val="CluesTiny"/>
            </w:pPr>
            <w:r>
              <w:rPr>
                <w:b w:val="true"/>
                <w:bCs w:val="true"/>
              </w:rPr>
              <w:t xml:space="preserve">7. </w:t>
            </w:r>
            <w:r>
              <w:t xml:space="preserve">helped shape the basic moral laws of many nations</w:t>
            </w:r>
          </w:p>
          <w:p>
            <w:pPr>
              <w:keepLines/>
              <w:pStyle w:val="CluesTiny"/>
            </w:pPr>
            <w:r>
              <w:rPr>
                <w:b w:val="true"/>
                <w:bCs w:val="true"/>
              </w:rPr>
              <w:t xml:space="preserve">9. </w:t>
            </w:r>
            <w:r>
              <w:t xml:space="preserve">A celebration by the Jewish people and beliefs that lasts eight days in the month of December, by lighting one candle per night in the celebration of the Maccabees in 165 B.C.</w:t>
            </w:r>
          </w:p>
          <w:p>
            <w:pPr>
              <w:keepLines/>
              <w:pStyle w:val="CluesTiny"/>
            </w:pPr>
            <w:r>
              <w:rPr>
                <w:b w:val="true"/>
                <w:bCs w:val="true"/>
              </w:rPr>
              <w:t xml:space="preserve">11. </w:t>
            </w:r>
            <w:r>
              <w:t xml:space="preserve">Twelve Tribes of Israel were known as</w:t>
            </w:r>
          </w:p>
          <w:p>
            <w:pPr>
              <w:keepLines/>
              <w:pStyle w:val="CluesTiny"/>
            </w:pPr>
            <w:r>
              <w:rPr>
                <w:b w:val="true"/>
                <w:bCs w:val="true"/>
              </w:rPr>
              <w:t xml:space="preserve">12. </w:t>
            </w:r>
            <w:r>
              <w:t xml:space="preserve">built a amazing stone temple in Jerusalem </w:t>
            </w:r>
          </w:p>
          <w:p>
            <w:pPr>
              <w:keepLines/>
              <w:pStyle w:val="CluesTiny"/>
            </w:pPr>
            <w:r>
              <w:rPr>
                <w:b w:val="true"/>
                <w:bCs w:val="true"/>
              </w:rPr>
              <w:t xml:space="preserve">13. </w:t>
            </w:r>
            <w:r>
              <w:t xml:space="preserve">Is described in the Hebrew Bible as the second king of the United Kingdom of Israel and Judah.</w:t>
            </w:r>
          </w:p>
          <w:p>
            <w:pPr>
              <w:keepLines/>
              <w:pStyle w:val="CluesTiny"/>
            </w:pPr>
            <w:r>
              <w:rPr>
                <w:b w:val="true"/>
                <w:bCs w:val="true"/>
              </w:rPr>
              <w:t xml:space="preserve">14. </w:t>
            </w:r>
            <w:r>
              <w:t xml:space="preserve">a day set aside for worship and rest</w:t>
            </w:r>
          </w:p>
          <w:p>
            <w:pPr>
              <w:keepLines/>
              <w:pStyle w:val="CluesTiny"/>
            </w:pPr>
            <w:r>
              <w:rPr>
                <w:b w:val="true"/>
                <w:bCs w:val="true"/>
              </w:rPr>
              <w:t xml:space="preserve">16. </w:t>
            </w:r>
            <w:r>
              <w:t xml:space="preserve"> A kingdom built in 1000 B.C. by the Israelites that lies along the Mediterranean Sea in southwes</w:t>
            </w:r>
          </w:p>
          <w:p>
            <w:pPr>
              <w:keepLines/>
              <w:pStyle w:val="CluesTiny"/>
            </w:pPr>
            <w:r>
              <w:rPr>
                <w:b w:val="true"/>
                <w:bCs w:val="true"/>
              </w:rPr>
              <w:t xml:space="preserve">17. </w:t>
            </w:r>
            <w:r>
              <w:t xml:space="preserve">in 722 B.C. conquered Israel and scattered the ten tribes</w:t>
            </w:r>
          </w:p>
        </w:tc>
      </w:tr>
    </w:tbl>
    <w:p>
      <w:pPr>
        <w:pStyle w:val="WordBankMedium"/>
      </w:pPr>
      <w:r>
        <w:t xml:space="preserve">   David    </w:t>
      </w:r>
      <w:r>
        <w:t xml:space="preserve">   Diaspora    </w:t>
      </w:r>
      <w:r>
        <w:t xml:space="preserve">   Drought    </w:t>
      </w:r>
      <w:r>
        <w:t xml:space="preserve">   Monotheism    </w:t>
      </w:r>
      <w:r>
        <w:t xml:space="preserve">   Torah    </w:t>
      </w:r>
      <w:r>
        <w:t xml:space="preserve">   Cyrus    </w:t>
      </w:r>
      <w:r>
        <w:t xml:space="preserve">   Canaan    </w:t>
      </w:r>
      <w:r>
        <w:t xml:space="preserve">   Nebuchadnezzar     </w:t>
      </w:r>
      <w:r>
        <w:t xml:space="preserve">   Solomon    </w:t>
      </w:r>
      <w:r>
        <w:t xml:space="preserve">   Phrophet    </w:t>
      </w:r>
      <w:r>
        <w:t xml:space="preserve">   Sabbath    </w:t>
      </w:r>
      <w:r>
        <w:t xml:space="preserve">   Israel    </w:t>
      </w:r>
      <w:r>
        <w:t xml:space="preserve">   Israelites    </w:t>
      </w:r>
      <w:r>
        <w:t xml:space="preserve">   TenCommandments    </w:t>
      </w:r>
      <w:r>
        <w:t xml:space="preserve">   Palestine    </w:t>
      </w:r>
      <w:r>
        <w:t xml:space="preserve">   Babyloniancaptivity    </w:t>
      </w:r>
      <w:r>
        <w:t xml:space="preserve">   Hanukkah     </w:t>
      </w:r>
      <w:r>
        <w:t xml:space="preserve">   Chaldeans    </w:t>
      </w:r>
      <w:r>
        <w:t xml:space="preserve">   Assyrians    </w:t>
      </w:r>
      <w:r>
        <w:t xml:space="preserve">   Talmud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Israelites Crossword</dc:title>
  <dcterms:created xsi:type="dcterms:W3CDTF">2021-10-11T01:11:53Z</dcterms:created>
  <dcterms:modified xsi:type="dcterms:W3CDTF">2021-10-11T01:11:53Z</dcterms:modified>
</cp:coreProperties>
</file>