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Civilization    </w:t>
      </w:r>
      <w:r>
        <w:t xml:space="preserve">   Gold    </w:t>
      </w:r>
      <w:r>
        <w:t xml:space="preserve">   Golden Age    </w:t>
      </w:r>
      <w:r>
        <w:t xml:space="preserve">   King    </w:t>
      </w:r>
      <w:r>
        <w:t xml:space="preserve">   Mali    </w:t>
      </w:r>
      <w:r>
        <w:t xml:space="preserve">   Mansa Musa    </w:t>
      </w:r>
      <w:r>
        <w:t xml:space="preserve">   Monarchy    </w:t>
      </w:r>
      <w:r>
        <w:t xml:space="preserve">   Niger River    </w:t>
      </w:r>
      <w:r>
        <w:t xml:space="preserve">   Priests    </w:t>
      </w:r>
      <w:r>
        <w:t xml:space="preserve">   Slaves    </w:t>
      </w:r>
      <w:r>
        <w:t xml:space="preserve">   Storytellers    </w:t>
      </w:r>
      <w:r>
        <w:t xml:space="preserve">   West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Mali</dc:title>
  <dcterms:created xsi:type="dcterms:W3CDTF">2021-10-11T01:12:13Z</dcterms:created>
  <dcterms:modified xsi:type="dcterms:W3CDTF">2021-10-11T01:12:13Z</dcterms:modified>
</cp:coreProperties>
</file>