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Heliogabalus    </w:t>
      </w:r>
      <w:r>
        <w:t xml:space="preserve">   Tiber    </w:t>
      </w:r>
      <w:r>
        <w:t xml:space="preserve">   Mars    </w:t>
      </w:r>
      <w:r>
        <w:t xml:space="preserve">   Stinging    </w:t>
      </w:r>
      <w:r>
        <w:t xml:space="preserve">   Vesuvius    </w:t>
      </w:r>
      <w:r>
        <w:t xml:space="preserve">   Caesar    </w:t>
      </w:r>
      <w:r>
        <w:t xml:space="preserve">   Elephants    </w:t>
      </w:r>
      <w:r>
        <w:t xml:space="preserve">   Cannae    </w:t>
      </w:r>
      <w:r>
        <w:t xml:space="preserve">   Hamilcar Barca    </w:t>
      </w:r>
      <w:r>
        <w:t xml:space="preserve">   Ticinus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2021-10-11T01:12:10Z</dcterms:created>
  <dcterms:modified xsi:type="dcterms:W3CDTF">2021-10-11T01:12:10Z</dcterms:modified>
</cp:coreProperties>
</file>