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Andean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Carnivore    </w:t>
      </w:r>
      <w:r>
        <w:t xml:space="preserve">   Auditory Bulla    </w:t>
      </w:r>
      <w:r>
        <w:t xml:space="preserve">   South America    </w:t>
      </w:r>
      <w:r>
        <w:t xml:space="preserve">   Tail    </w:t>
      </w:r>
      <w:r>
        <w:t xml:space="preserve">   Chinchilla    </w:t>
      </w:r>
      <w:r>
        <w:t xml:space="preserve">   Vizcacha    </w:t>
      </w:r>
      <w:r>
        <w:t xml:space="preserve">   Fur    </w:t>
      </w:r>
      <w:r>
        <w:t xml:space="preserve">   Andes    </w:t>
      </w:r>
      <w:r>
        <w:t xml:space="preserve">   Endangered    </w:t>
      </w:r>
      <w:r>
        <w:t xml:space="preserve">   Andean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Andean Cats</dc:title>
  <dcterms:created xsi:type="dcterms:W3CDTF">2021-10-11T01:12:51Z</dcterms:created>
  <dcterms:modified xsi:type="dcterms:W3CDTF">2021-10-11T01:12:51Z</dcterms:modified>
</cp:coreProperties>
</file>