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Andreas Vesalius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medicine    </w:t>
      </w:r>
      <w:r>
        <w:t xml:space="preserve">   dissect    </w:t>
      </w:r>
      <w:r>
        <w:t xml:space="preserve">   shipwreck    </w:t>
      </w:r>
      <w:r>
        <w:t xml:space="preserve">   mutter    </w:t>
      </w:r>
      <w:r>
        <w:t xml:space="preserve">   Galen    </w:t>
      </w:r>
      <w:r>
        <w:t xml:space="preserve">   church    </w:t>
      </w:r>
      <w:r>
        <w:t xml:space="preserve">   physician    </w:t>
      </w:r>
      <w:r>
        <w:t xml:space="preserve">   museum    </w:t>
      </w:r>
      <w:r>
        <w:t xml:space="preserve">   fabrica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Andreas Vesalius</dc:title>
  <dcterms:created xsi:type="dcterms:W3CDTF">2021-10-11T01:12:24Z</dcterms:created>
  <dcterms:modified xsi:type="dcterms:W3CDTF">2021-10-11T01:12:24Z</dcterms:modified>
</cp:coreProperties>
</file>