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visits Mary -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David    </w:t>
      </w:r>
      <w:r>
        <w:t xml:space="preserve">   Son    </w:t>
      </w:r>
      <w:r>
        <w:t xml:space="preserve">   Mary    </w:t>
      </w:r>
      <w:r>
        <w:t xml:space="preserve">   shepherd    </w:t>
      </w:r>
      <w:r>
        <w:t xml:space="preserve">   Joseph    </w:t>
      </w:r>
      <w:r>
        <w:t xml:space="preserve">   kingdom    </w:t>
      </w:r>
      <w:r>
        <w:t xml:space="preserve">   Angel    </w:t>
      </w:r>
      <w:r>
        <w:t xml:space="preserve">   throne    </w:t>
      </w:r>
      <w:r>
        <w:t xml:space="preserve">   Jesus    </w:t>
      </w:r>
      <w:r>
        <w:t xml:space="preserve">   Gabriel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visits Mary -  Word Search</dc:title>
  <dcterms:created xsi:type="dcterms:W3CDTF">2021-10-11T01:15:01Z</dcterms:created>
  <dcterms:modified xsi:type="dcterms:W3CDTF">2021-10-11T01:15:01Z</dcterms:modified>
</cp:coreProperties>
</file>