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Counting    </w:t>
      </w:r>
      <w:r>
        <w:t xml:space="preserve">   Music    </w:t>
      </w:r>
      <w:r>
        <w:t xml:space="preserve">   Journal    </w:t>
      </w:r>
      <w:r>
        <w:t xml:space="preserve">   Warning signs    </w:t>
      </w:r>
      <w:r>
        <w:t xml:space="preserve">   Relaxation    </w:t>
      </w:r>
      <w:r>
        <w:t xml:space="preserve">   Exercise    </w:t>
      </w:r>
      <w:r>
        <w:t xml:space="preserve">   Deep breathing    </w:t>
      </w:r>
      <w:r>
        <w:t xml:space="preserve">   Timeout    </w:t>
      </w:r>
      <w:r>
        <w:t xml:space="preserve">   Triggers    </w:t>
      </w:r>
      <w:r>
        <w:t xml:space="preserve">   Anger management    </w:t>
      </w:r>
      <w:r>
        <w:t xml:space="preserve">   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</dc:title>
  <dcterms:created xsi:type="dcterms:W3CDTF">2021-10-11T01:14:26Z</dcterms:created>
  <dcterms:modified xsi:type="dcterms:W3CDTF">2021-10-11T01:14:26Z</dcterms:modified>
</cp:coreProperties>
</file>