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stall    </w:t>
      </w:r>
      <w:r>
        <w:t xml:space="preserve">   stock    </w:t>
      </w:r>
      <w:r>
        <w:t xml:space="preserve">   ranch    </w:t>
      </w:r>
      <w:r>
        <w:t xml:space="preserve">   rope    </w:t>
      </w:r>
      <w:r>
        <w:t xml:space="preserve">   pasture    </w:t>
      </w:r>
      <w:r>
        <w:t xml:space="preserve">   farm    </w:t>
      </w:r>
      <w:r>
        <w:t xml:space="preserve">   cattle    </w:t>
      </w:r>
      <w:r>
        <w:t xml:space="preserve">   dairy    </w:t>
      </w:r>
      <w:r>
        <w:t xml:space="preserve">   corral    </w:t>
      </w:r>
      <w:r>
        <w:t xml:space="preserve">   churn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Agriculture </dc:title>
  <dcterms:created xsi:type="dcterms:W3CDTF">2021-10-11T01:15:38Z</dcterms:created>
  <dcterms:modified xsi:type="dcterms:W3CDTF">2021-10-11T01:15:38Z</dcterms:modified>
</cp:coreProperties>
</file>