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Health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balling gun    </w:t>
      </w:r>
      <w:r>
        <w:t xml:space="preserve">   cannula    </w:t>
      </w:r>
      <w:r>
        <w:t xml:space="preserve">   contagious    </w:t>
      </w:r>
      <w:r>
        <w:t xml:space="preserve">   disinfectant    </w:t>
      </w:r>
      <w:r>
        <w:t xml:space="preserve">   drench    </w:t>
      </w:r>
      <w:r>
        <w:t xml:space="preserve">   fluke    </w:t>
      </w:r>
      <w:r>
        <w:t xml:space="preserve">   host animal    </w:t>
      </w:r>
      <w:r>
        <w:t xml:space="preserve">   immune    </w:t>
      </w:r>
      <w:r>
        <w:t xml:space="preserve">   infusion    </w:t>
      </w:r>
      <w:r>
        <w:t xml:space="preserve">   intradermal    </w:t>
      </w:r>
      <w:r>
        <w:t xml:space="preserve">   intramuscular    </w:t>
      </w:r>
      <w:r>
        <w:t xml:space="preserve">   intraperitoneal    </w:t>
      </w:r>
      <w:r>
        <w:t xml:space="preserve">   intraruminal    </w:t>
      </w:r>
      <w:r>
        <w:t xml:space="preserve">   intravenous    </w:t>
      </w:r>
      <w:r>
        <w:t xml:space="preserve">   mange    </w:t>
      </w:r>
      <w:r>
        <w:t xml:space="preserve">   noncontagious    </w:t>
      </w:r>
      <w:r>
        <w:t xml:space="preserve">   protozoa    </w:t>
      </w:r>
      <w:r>
        <w:t xml:space="preserve">   roundworm    </w:t>
      </w:r>
      <w:r>
        <w:t xml:space="preserve">   secondary host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Vocabulary Word Search </dc:title>
  <dcterms:created xsi:type="dcterms:W3CDTF">2021-10-11T01:17:22Z</dcterms:created>
  <dcterms:modified xsi:type="dcterms:W3CDTF">2021-10-11T01:17:22Z</dcterms:modified>
</cp:coreProperties>
</file>