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identification    </w:t>
      </w:r>
      <w:r>
        <w:t xml:space="preserve">   paddock    </w:t>
      </w:r>
      <w:r>
        <w:t xml:space="preserve">   hay    </w:t>
      </w:r>
      <w:r>
        <w:t xml:space="preserve">   feed    </w:t>
      </w:r>
      <w:r>
        <w:t xml:space="preserve">   goats    </w:t>
      </w:r>
      <w:r>
        <w:t xml:space="preserve">   fences    </w:t>
      </w:r>
      <w:r>
        <w:t xml:space="preserve">   chicken    </w:t>
      </w:r>
      <w:r>
        <w:t xml:space="preserve">   horse    </w:t>
      </w:r>
      <w:r>
        <w:t xml:space="preserve">   bull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notches    </w:t>
      </w:r>
      <w:r>
        <w:t xml:space="preserve">   fire    </w:t>
      </w:r>
      <w:r>
        <w:t xml:space="preserve">   branding    </w:t>
      </w:r>
      <w:r>
        <w:t xml:space="preserve">   tags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Identification</dc:title>
  <dcterms:created xsi:type="dcterms:W3CDTF">2021-10-11T01:16:27Z</dcterms:created>
  <dcterms:modified xsi:type="dcterms:W3CDTF">2021-10-11T01:16:27Z</dcterms:modified>
</cp:coreProperties>
</file>