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Feeding on only animal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Feeding on animal and vegetable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 teeth made for cutting.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Flatter teeth used for grinding.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enzyme that breaks down starches.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up major fraction of most plant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Feeding on only vegetable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Salivary gland on either side of the head just below the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Savory taste.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catalyst that help make chemical reactions happen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Salivary gland located in the lower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Salivary gland under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digestive system with one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digestive system with four stomachs.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and stronger teeth made to seize and tear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 behind the canines used for chewing.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designate animal food.</w:t>
            </w:r>
          </w:p>
        </w:tc>
      </w:tr>
    </w:tbl>
    <w:p>
      <w:pPr>
        <w:pStyle w:val="WordBankMedium"/>
      </w:pPr>
      <w:r>
        <w:t xml:space="preserve">   Feed    </w:t>
      </w:r>
      <w:r>
        <w:t xml:space="preserve">   Mastication    </w:t>
      </w:r>
      <w:r>
        <w:t xml:space="preserve">   Enzyme    </w:t>
      </w:r>
      <w:r>
        <w:t xml:space="preserve">   Amylase    </w:t>
      </w:r>
      <w:r>
        <w:t xml:space="preserve">   Carbohydrate    </w:t>
      </w:r>
      <w:r>
        <w:t xml:space="preserve">   Deglutition    </w:t>
      </w:r>
      <w:r>
        <w:t xml:space="preserve">   Ruminant    </w:t>
      </w:r>
      <w:r>
        <w:t xml:space="preserve">   Monogastric    </w:t>
      </w:r>
      <w:r>
        <w:t xml:space="preserve">   Sublingual    </w:t>
      </w:r>
      <w:r>
        <w:t xml:space="preserve">   Submandibular     </w:t>
      </w:r>
      <w:r>
        <w:t xml:space="preserve">   Parotid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Incisor    </w:t>
      </w:r>
      <w:r>
        <w:t xml:space="preserve">   Canine    </w:t>
      </w:r>
      <w:r>
        <w:t xml:space="preserve">   Premolar     </w:t>
      </w:r>
      <w:r>
        <w:t xml:space="preserve">   Molar     </w:t>
      </w:r>
      <w:r>
        <w:t xml:space="preserve">   Umami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Nutrition</dc:title>
  <dcterms:created xsi:type="dcterms:W3CDTF">2021-10-11T01:17:30Z</dcterms:created>
  <dcterms:modified xsi:type="dcterms:W3CDTF">2021-10-11T01:17:30Z</dcterms:modified>
</cp:coreProperties>
</file>