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Testing on Trial 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toxicology testing    </w:t>
      </w:r>
      <w:r>
        <w:t xml:space="preserve">   psychological testing    </w:t>
      </w:r>
      <w:r>
        <w:t xml:space="preserve">   cosmetics    </w:t>
      </w:r>
      <w:r>
        <w:t xml:space="preserve">   drug testing    </w:t>
      </w:r>
      <w:r>
        <w:t xml:space="preserve">   aristotle    </w:t>
      </w:r>
      <w:r>
        <w:t xml:space="preserve">   scientific knowledge    </w:t>
      </w:r>
      <w:r>
        <w:t xml:space="preserve">   euthanize    </w:t>
      </w:r>
      <w:r>
        <w:t xml:space="preserve">   experiments    </w:t>
      </w:r>
      <w:r>
        <w:t xml:space="preserve">   laboratories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Testing on Trial : Word Search</dc:title>
  <dcterms:created xsi:type="dcterms:W3CDTF">2021-10-11T01:18:13Z</dcterms:created>
  <dcterms:modified xsi:type="dcterms:W3CDTF">2021-10-11T01:18:13Z</dcterms:modified>
</cp:coreProperties>
</file>