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Demon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Exorcising demons with a blue flame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Demon magic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travel with gangs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seven sins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Domain expansion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Death games in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Gods welding human souls as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Zodiac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skate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samurai demon slaying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livestock in a demon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Switching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VR RGP gaming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Become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Fighting huge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 of the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Giant mecha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Turned into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Fighting demonic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Gotta catch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Holy games</w:t>
            </w:r>
          </w:p>
        </w:tc>
      </w:tr>
    </w:tbl>
    <w:p>
      <w:pPr>
        <w:pStyle w:val="WordBankLarge"/>
      </w:pPr>
      <w:r>
        <w:t xml:space="preserve">    Jujutsu Kaisen     </w:t>
      </w:r>
      <w:r>
        <w:t xml:space="preserve">   Blue exorcist    </w:t>
      </w:r>
      <w:r>
        <w:t xml:space="preserve">   My hero academia     </w:t>
      </w:r>
      <w:r>
        <w:t xml:space="preserve">   Attack on titan    </w:t>
      </w:r>
      <w:r>
        <w:t xml:space="preserve">   Toilet bound     </w:t>
      </w:r>
      <w:r>
        <w:t xml:space="preserve">   Food wars    </w:t>
      </w:r>
      <w:r>
        <w:t xml:space="preserve">   Sword art online    </w:t>
      </w:r>
      <w:r>
        <w:t xml:space="preserve">   Tokyo revenger    </w:t>
      </w:r>
      <w:r>
        <w:t xml:space="preserve">   Naruto    </w:t>
      </w:r>
      <w:r>
        <w:t xml:space="preserve">   Black butler    </w:t>
      </w:r>
      <w:r>
        <w:t xml:space="preserve">   Deadman wonderland    </w:t>
      </w:r>
      <w:r>
        <w:t xml:space="preserve">   Fate     </w:t>
      </w:r>
      <w:r>
        <w:t xml:space="preserve">   Noragami    </w:t>
      </w:r>
      <w:r>
        <w:t xml:space="preserve">   Black clover    </w:t>
      </w:r>
      <w:r>
        <w:t xml:space="preserve">   Fire force    </w:t>
      </w:r>
      <w:r>
        <w:t xml:space="preserve">   Promise Neverland    </w:t>
      </w:r>
      <w:r>
        <w:t xml:space="preserve">   Pokemon    </w:t>
      </w:r>
      <w:r>
        <w:t xml:space="preserve">   Your name    </w:t>
      </w:r>
      <w:r>
        <w:t xml:space="preserve">   Whisker away    </w:t>
      </w:r>
      <w:r>
        <w:t xml:space="preserve">   Fruit basket    </w:t>
      </w:r>
      <w:r>
        <w:t xml:space="preserve">   Yuri on ice    </w:t>
      </w:r>
      <w:r>
        <w:t xml:space="preserve">   Skate infinite     </w:t>
      </w:r>
      <w:r>
        <w:t xml:space="preserve">   Demon slayer    </w:t>
      </w:r>
      <w:r>
        <w:t xml:space="preserve">   gundam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Crossword</dc:title>
  <dcterms:created xsi:type="dcterms:W3CDTF">2021-10-11T01:23:57Z</dcterms:created>
  <dcterms:modified xsi:type="dcterms:W3CDTF">2021-10-11T01:23:57Z</dcterms:modified>
</cp:coreProperties>
</file>