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Announcement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Announcement    </w:t>
      </w:r>
      <w:r>
        <w:t xml:space="preserve">   Nominee    </w:t>
      </w:r>
      <w:r>
        <w:t xml:space="preserve">   Justices    </w:t>
      </w:r>
      <w:r>
        <w:t xml:space="preserve">   Supreme Court    </w:t>
      </w:r>
      <w:r>
        <w:t xml:space="preserve">   Senate    </w:t>
      </w:r>
      <w:r>
        <w:t xml:space="preserve">   Qualified    </w:t>
      </w:r>
      <w:r>
        <w:t xml:space="preserve">   FBI    </w:t>
      </w:r>
      <w:r>
        <w:t xml:space="preserve">   Tradition    </w:t>
      </w:r>
      <w:r>
        <w:t xml:space="preserve">   Clarence Thomas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terms:created xsi:type="dcterms:W3CDTF">2021-10-11T01:24:12Z</dcterms:created>
  <dcterms:modified xsi:type="dcterms:W3CDTF">2021-10-11T01:24:12Z</dcterms:modified>
</cp:coreProperties>
</file>