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Dimension of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this part of the natural environment that impact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eight dimensions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environment that includes our proximity to resources and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regard for the feelings, wishes, rights, or traditions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Spring Break in the service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Much of the food used in UM dining halls is grown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Wellness that inspires us to live a lifestyle respectful of 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it off!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 bikers and skateboarders wear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Bottles and bags that can be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Dine while using reusable silverware and carryout boxes from dining halls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help and encourage us toward 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Transportation using Campus buses and the Metro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grown and consumed "nearby" reduces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environment that includes the people we interact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environment that includes the air, water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Converting waste materials into new materials and objects</w:t>
            </w:r>
          </w:p>
        </w:tc>
      </w:tr>
    </w:tbl>
    <w:p>
      <w:pPr>
        <w:pStyle w:val="WordBankMedium"/>
      </w:pPr>
      <w:r>
        <w:t xml:space="preserve">   environmental    </w:t>
      </w:r>
      <w:r>
        <w:t xml:space="preserve">   climate    </w:t>
      </w:r>
      <w:r>
        <w:t xml:space="preserve">   Terp Farm    </w:t>
      </w:r>
      <w:r>
        <w:t xml:space="preserve">   wellness    </w:t>
      </w:r>
      <w:r>
        <w:t xml:space="preserve">   go green    </w:t>
      </w:r>
      <w:r>
        <w:t xml:space="preserve">   public     </w:t>
      </w:r>
      <w:r>
        <w:t xml:space="preserve">   reusable    </w:t>
      </w:r>
      <w:r>
        <w:t xml:space="preserve">   support    </w:t>
      </w:r>
      <w:r>
        <w:t xml:space="preserve">   respect    </w:t>
      </w:r>
      <w:r>
        <w:t xml:space="preserve">   Alternative    </w:t>
      </w:r>
      <w:r>
        <w:t xml:space="preserve">   local    </w:t>
      </w:r>
      <w:r>
        <w:t xml:space="preserve">   recycling    </w:t>
      </w:r>
      <w:r>
        <w:t xml:space="preserve">   social    </w:t>
      </w:r>
      <w:r>
        <w:t xml:space="preserve">   natural    </w:t>
      </w:r>
      <w:r>
        <w:t xml:space="preserve">   built    </w:t>
      </w:r>
      <w:r>
        <w:t xml:space="preserve">   save water or energy    </w:t>
      </w:r>
      <w:r>
        <w:t xml:space="preserve">   conservation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Dimension of Wellness </dc:title>
  <dcterms:created xsi:type="dcterms:W3CDTF">2021-10-11T01:24:58Z</dcterms:created>
  <dcterms:modified xsi:type="dcterms:W3CDTF">2021-10-11T01:24:58Z</dcterms:modified>
</cp:coreProperties>
</file>