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 these questions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book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ocean/beach?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hosptial?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clothing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hotel?</w:t>
            </w:r>
          </w:p>
        </w:tc>
      </w:tr>
    </w:tbl>
    <w:p>
      <w:pPr>
        <w:pStyle w:val="WordBankMedium"/>
      </w:pPr>
      <w:r>
        <w:t xml:space="preserve">   un hotel     </w:t>
      </w:r>
      <w:r>
        <w:t xml:space="preserve">   un cafe    </w:t>
      </w:r>
      <w:r>
        <w:t xml:space="preserve">   un restaurant    </w:t>
      </w:r>
      <w:r>
        <w:t xml:space="preserve">   un supermarche    </w:t>
      </w:r>
      <w:r>
        <w:t xml:space="preserve">   un magasin     </w:t>
      </w:r>
      <w:r>
        <w:t xml:space="preserve">   un cinema    </w:t>
      </w:r>
      <w:r>
        <w:t xml:space="preserve">   Une ecole    </w:t>
      </w:r>
      <w:r>
        <w:t xml:space="preserve">   Une eglise    </w:t>
      </w:r>
      <w:r>
        <w:t xml:space="preserve">   un centre commercial    </w:t>
      </w:r>
      <w:r>
        <w:t xml:space="preserve">   une bibliotheque    </w:t>
      </w:r>
      <w:r>
        <w:t xml:space="preserve">   un theatre    </w:t>
      </w:r>
      <w:r>
        <w:t xml:space="preserve">   un hopital    </w:t>
      </w:r>
      <w:r>
        <w:t xml:space="preserve">   une piscine     </w:t>
      </w:r>
      <w:r>
        <w:t xml:space="preserve">   un parc    </w:t>
      </w:r>
      <w:r>
        <w:t xml:space="preserve">   un stade    </w:t>
      </w:r>
      <w:r>
        <w:t xml:space="preserve">   une plage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these questions in french</dc:title>
  <dcterms:created xsi:type="dcterms:W3CDTF">2021-10-11T01:25:02Z</dcterms:created>
  <dcterms:modified xsi:type="dcterms:W3CDTF">2021-10-11T01:25:02Z</dcterms:modified>
</cp:coreProperties>
</file>