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Antic Disposition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LachlanFraserIsSuperCool    </w:t>
      </w:r>
      <w:r>
        <w:t xml:space="preserve">   Disorder    </w:t>
      </w:r>
      <w:r>
        <w:t xml:space="preserve">   Sanity    </w:t>
      </w:r>
      <w:r>
        <w:t xml:space="preserve">   Ghost    </w:t>
      </w:r>
      <w:r>
        <w:t xml:space="preserve">   Insanity    </w:t>
      </w:r>
      <w:r>
        <w:t xml:space="preserve">   To be or not to be    </w:t>
      </w:r>
      <w:r>
        <w:t xml:space="preserve">   Gertrude    </w:t>
      </w:r>
      <w:r>
        <w:t xml:space="preserve">   Claudius    </w:t>
      </w:r>
      <w:r>
        <w:t xml:space="preserve">   Ophelia    </w:t>
      </w:r>
      <w:r>
        <w:t xml:space="preserve">   Hamlet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Antic Disposition Search </dc:title>
  <dcterms:created xsi:type="dcterms:W3CDTF">2021-10-11T01:24:31Z</dcterms:created>
  <dcterms:modified xsi:type="dcterms:W3CDTF">2021-10-11T01:24:31Z</dcterms:modified>
</cp:coreProperties>
</file>