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Anxiety Disorders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children have trouble speaking in certain situations but are able to speak fine in other situations.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talking therapy used to help patients with OCD.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fear of being in places/ situations in which escape may be difficult or impossible?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treatment for OCD.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Stressed experienced after a traumatic event that typically last anywhere from a few days to a month.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of dread or uneasiness that occurs in response to a vague or imagined danger.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method of relaxation and consciousness expansion; used as a treatment to help with anxiety.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excessive or unrealistic worry about life circumstances; most commonly under-diagnosed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Recurrent/ unexpected panic attacks.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perspective focuses on the genetic traits passed down through generations.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Obsessions or unwanted thoughts, ideas, or mental images that occur consistently.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disorder caused by a distressing event outside the range of normal human experience?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disorder that involves cycles of mood changes? </w:t>
            </w:r>
          </w:p>
        </w:tc>
      </w:tr>
    </w:tbl>
    <w:p>
      <w:pPr>
        <w:pStyle w:val="WordBankMedium"/>
      </w:pPr>
      <w:r>
        <w:t xml:space="preserve">   Agoraphobia     </w:t>
      </w:r>
      <w:r>
        <w:t xml:space="preserve">   Generalized Anxiety     </w:t>
      </w:r>
      <w:r>
        <w:t xml:space="preserve">   Panic Disorder    </w:t>
      </w:r>
      <w:r>
        <w:t xml:space="preserve">   PTSD     </w:t>
      </w:r>
      <w:r>
        <w:t xml:space="preserve">   Biological     </w:t>
      </w:r>
      <w:r>
        <w:t xml:space="preserve">   OCD    </w:t>
      </w:r>
      <w:r>
        <w:t xml:space="preserve">   Bipolar     </w:t>
      </w:r>
      <w:r>
        <w:t xml:space="preserve">   Anxiety     </w:t>
      </w:r>
      <w:r>
        <w:t xml:space="preserve">   SRIS     </w:t>
      </w:r>
      <w:r>
        <w:t xml:space="preserve">   Acute Stress     </w:t>
      </w:r>
      <w:r>
        <w:t xml:space="preserve">   Selective Mutism     </w:t>
      </w:r>
      <w:r>
        <w:t xml:space="preserve">   Cognitive behavior     </w:t>
      </w:r>
      <w:r>
        <w:t xml:space="preserve">   Meditation Therapy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Anxiety Disorders </dc:title>
  <dcterms:created xsi:type="dcterms:W3CDTF">2021-10-12T20:20:58Z</dcterms:created>
  <dcterms:modified xsi:type="dcterms:W3CDTF">2021-10-12T20:20:58Z</dcterms:modified>
</cp:coreProperties>
</file>