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Disorders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Witnessing    </w:t>
      </w:r>
      <w:r>
        <w:t xml:space="preserve">   Memory    </w:t>
      </w:r>
      <w:r>
        <w:t xml:space="preserve">   Numbing    </w:t>
      </w:r>
      <w:r>
        <w:t xml:space="preserve">   Sleep disturbance    </w:t>
      </w:r>
      <w:r>
        <w:t xml:space="preserve">   Recklessness    </w:t>
      </w:r>
      <w:r>
        <w:t xml:space="preserve">   Concentration    </w:t>
      </w:r>
      <w:r>
        <w:t xml:space="preserve">   Hypervigilance    </w:t>
      </w:r>
      <w:r>
        <w:t xml:space="preserve">   Cognition    </w:t>
      </w:r>
      <w:r>
        <w:t xml:space="preserve">   Rape Victims    </w:t>
      </w:r>
      <w:r>
        <w:t xml:space="preserve">   Veterans    </w:t>
      </w:r>
      <w:r>
        <w:t xml:space="preserve">   Exposure    </w:t>
      </w:r>
      <w:r>
        <w:t xml:space="preserve">   Traumatic    </w:t>
      </w:r>
      <w:r>
        <w:t xml:space="preserve">   Intrusive memories    </w:t>
      </w:r>
      <w:r>
        <w:t xml:space="preserve">   Avoidance    </w:t>
      </w:r>
      <w:r>
        <w:t xml:space="preserve">   Depersonalization    </w:t>
      </w:r>
      <w:r>
        <w:t xml:space="preserve">   Derealizations    </w:t>
      </w:r>
      <w:r>
        <w:t xml:space="preserve">   Criteria    </w:t>
      </w:r>
      <w:r>
        <w:t xml:space="preserve">   Acute Stress Disorder    </w:t>
      </w:r>
      <w:r>
        <w:t xml:space="preserve">   Reactive Attachment    </w:t>
      </w:r>
      <w:r>
        <w:t xml:space="preserve">   Adjustment Disorder    </w:t>
      </w:r>
      <w:r>
        <w:t xml:space="preserve">   Flashbacks    </w:t>
      </w:r>
      <w:r>
        <w:t xml:space="preserve">   Posttraumatic Stress    </w:t>
      </w:r>
      <w:r>
        <w:t xml:space="preserve">   Dissociative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Disorders and Terms</dc:title>
  <dcterms:created xsi:type="dcterms:W3CDTF">2021-10-11T01:26:35Z</dcterms:created>
  <dcterms:modified xsi:type="dcterms:W3CDTF">2021-10-11T01:26:35Z</dcterms:modified>
</cp:coreProperties>
</file>