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Anxiety: Signs and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Flushes Hot &amp; Cold    </w:t>
      </w:r>
      <w:r>
        <w:t xml:space="preserve">   Wound Up    </w:t>
      </w:r>
      <w:r>
        <w:t xml:space="preserve">   Quick Breathing    </w:t>
      </w:r>
      <w:r>
        <w:t xml:space="preserve">   Racing Heart    </w:t>
      </w:r>
      <w:r>
        <w:t xml:space="preserve">   Panic Attacks    </w:t>
      </w:r>
      <w:r>
        <w:t xml:space="preserve">   Avoiding Situations    </w:t>
      </w:r>
      <w:r>
        <w:t xml:space="preserve">   Obsessive Thinking    </w:t>
      </w:r>
      <w:r>
        <w:t xml:space="preserve">   Worried    </w:t>
      </w:r>
      <w:r>
        <w:t xml:space="preserve">   Tense    </w:t>
      </w:r>
      <w:r>
        <w:t xml:space="preserve">   Restlessness    </w:t>
      </w:r>
      <w:r>
        <w:t xml:space="preserve">   Panicking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Anxiety: Signs and Symptoms</dc:title>
  <dcterms:created xsi:type="dcterms:W3CDTF">2021-10-11T01:27:33Z</dcterms:created>
  <dcterms:modified xsi:type="dcterms:W3CDTF">2021-10-11T01:27:33Z</dcterms:modified>
</cp:coreProperties>
</file>