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Apartheid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social studies    </w:t>
      </w:r>
      <w:r>
        <w:t xml:space="preserve">   Black history    </w:t>
      </w:r>
      <w:r>
        <w:t xml:space="preserve">   African National Congress    </w:t>
      </w:r>
      <w:r>
        <w:t xml:space="preserve">   Afrikaners    </w:t>
      </w:r>
      <w:r>
        <w:t xml:space="preserve">   Apartheid    </w:t>
      </w:r>
      <w:r>
        <w:t xml:space="preserve">   crimes against humanity    </w:t>
      </w:r>
      <w:r>
        <w:t xml:space="preserve">   F.W. de Klerk    </w:t>
      </w:r>
      <w:r>
        <w:t xml:space="preserve">   Homelands    </w:t>
      </w:r>
      <w:r>
        <w:t xml:space="preserve">   Nelson Mandela    </w:t>
      </w:r>
      <w:r>
        <w:t xml:space="preserve">   Pass Law    </w:t>
      </w:r>
      <w:r>
        <w:t xml:space="preserve">   Segregation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word search</dc:title>
  <dcterms:created xsi:type="dcterms:W3CDTF">2021-10-11T01:28:13Z</dcterms:created>
  <dcterms:modified xsi:type="dcterms:W3CDTF">2021-10-11T01:28:13Z</dcterms:modified>
</cp:coreProperties>
</file>