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Aphrodite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Hephaestus    </w:t>
      </w:r>
      <w:r>
        <w:t xml:space="preserve">   Venus    </w:t>
      </w:r>
      <w:r>
        <w:t xml:space="preserve">   Swans    </w:t>
      </w:r>
      <w:r>
        <w:t xml:space="preserve">   Ares    </w:t>
      </w:r>
      <w:r>
        <w:t xml:space="preserve">   Aphrodite    </w:t>
      </w:r>
      <w:r>
        <w:t xml:space="preserve">   Love    </w:t>
      </w:r>
      <w:r>
        <w:t xml:space="preserve">   Goddess    </w:t>
      </w:r>
      <w:r>
        <w:t xml:space="preserve">   Foam    </w:t>
      </w:r>
      <w:r>
        <w:t xml:space="preserve">   Golden apple    </w:t>
      </w:r>
      <w:r>
        <w:t xml:space="preserve">   Dolphin    </w:t>
      </w:r>
      <w:r>
        <w:t xml:space="preserve">   Dove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 </dc:title>
  <dcterms:created xsi:type="dcterms:W3CDTF">2021-10-11T01:27:34Z</dcterms:created>
  <dcterms:modified xsi:type="dcterms:W3CDTF">2021-10-11T01:27:34Z</dcterms:modified>
</cp:coreProperties>
</file>