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Apostolic Doctrine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Gospel    </w:t>
      </w:r>
      <w:r>
        <w:t xml:space="preserve">   New Birth    </w:t>
      </w:r>
      <w:r>
        <w:t xml:space="preserve">   Holy Ghost    </w:t>
      </w:r>
      <w:r>
        <w:t xml:space="preserve">   Holiness    </w:t>
      </w:r>
      <w:r>
        <w:t xml:space="preserve">   Pentecostal    </w:t>
      </w:r>
      <w:r>
        <w:t xml:space="preserve">   Faith    </w:t>
      </w:r>
      <w:r>
        <w:t xml:space="preserve">   Disciples    </w:t>
      </w:r>
      <w:r>
        <w:t xml:space="preserve">   Apostolic    </w:t>
      </w:r>
      <w:r>
        <w:t xml:space="preserve">  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Apostolic Doctrine </dc:title>
  <dcterms:created xsi:type="dcterms:W3CDTF">2021-11-24T03:34:34Z</dcterms:created>
  <dcterms:modified xsi:type="dcterms:W3CDTF">2021-11-24T03:34:34Z</dcterms:modified>
</cp:coreProperties>
</file>