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Approach to CAT Instruction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This type of learning is built on the concept that knowledge is closely linked to the environment in which it is acquired.</w:t>
            </w:r>
          </w:p>
          <w:p>
            <w:pPr>
              <w:keepLines/>
              <w:pStyle w:val="CluesTiny"/>
            </w:pPr>
            <w:r>
              <w:rPr>
                <w:b w:val="true"/>
                <w:bCs w:val="true"/>
              </w:rPr>
              <w:t xml:space="preserve">10. </w:t>
            </w:r>
            <w:r>
              <w:t xml:space="preserve">What is another word for explanatory learning?</w:t>
            </w:r>
          </w:p>
        </w:tc>
        <w:tc>
          <w:p>
            <w:pPr>
              <w:pStyle w:val="CluesTiny"/>
            </w:pPr>
            <w:r>
              <w:rPr>
                <w:b w:val="true"/>
                <w:bCs w:val="true"/>
              </w:rPr>
              <w:t xml:space="preserve">Down</w:t>
            </w:r>
          </w:p>
          <w:p>
            <w:pPr>
              <w:keepLines/>
              <w:pStyle w:val="CluesTiny"/>
            </w:pPr>
            <w:r>
              <w:rPr>
                <w:b w:val="true"/>
                <w:bCs w:val="true"/>
              </w:rPr>
              <w:t xml:space="preserve">1. </w:t>
            </w:r>
            <w:r>
              <w:t xml:space="preserve">In direct learning, learners are mostly passive and submissively... the new content and its meaning as presented by the teacher.</w:t>
            </w:r>
          </w:p>
          <w:p>
            <w:pPr>
              <w:keepLines/>
              <w:pStyle w:val="CluesTiny"/>
            </w:pPr>
            <w:r>
              <w:rPr>
                <w:b w:val="true"/>
                <w:bCs w:val="true"/>
              </w:rPr>
              <w:t xml:space="preserve">2. </w:t>
            </w:r>
            <w:r>
              <w:t xml:space="preserve">Which instruction is especially focused on the instructional principle of situated learning.</w:t>
            </w:r>
          </w:p>
          <w:p>
            <w:pPr>
              <w:keepLines/>
              <w:pStyle w:val="CluesTiny"/>
            </w:pPr>
            <w:r>
              <w:rPr>
                <w:b w:val="true"/>
                <w:bCs w:val="true"/>
              </w:rPr>
              <w:t xml:space="preserve">3. </w:t>
            </w:r>
            <w:r>
              <w:t xml:space="preserve">Mention one teaching method</w:t>
            </w:r>
          </w:p>
          <w:p>
            <w:pPr>
              <w:keepLines/>
              <w:pStyle w:val="CluesTiny"/>
            </w:pPr>
            <w:r>
              <w:rPr>
                <w:b w:val="true"/>
                <w:bCs w:val="true"/>
              </w:rPr>
              <w:t xml:space="preserve">4. </w:t>
            </w:r>
            <w:r>
              <w:t xml:space="preserve">This approach assumes that knowledge cannot simply be transmitted by the teacher or an instructional system to learners.</w:t>
            </w:r>
          </w:p>
          <w:p>
            <w:pPr>
              <w:keepLines/>
              <w:pStyle w:val="CluesTiny"/>
            </w:pPr>
            <w:r>
              <w:rPr>
                <w:b w:val="true"/>
                <w:bCs w:val="true"/>
              </w:rPr>
              <w:t xml:space="preserve">5. </w:t>
            </w:r>
            <w:r>
              <w:t xml:space="preserve">This refers to the teaching activity of explaining concepts, theory and different steps/procedures in applications. </w:t>
            </w:r>
          </w:p>
          <w:p>
            <w:pPr>
              <w:keepLines/>
              <w:pStyle w:val="CluesTiny"/>
            </w:pPr>
            <w:r>
              <w:rPr>
                <w:b w:val="true"/>
                <w:bCs w:val="true"/>
              </w:rPr>
              <w:t xml:space="preserve">7. </w:t>
            </w:r>
            <w:r>
              <w:t xml:space="preserve">The purpose of this teaching method is to provide learners opportunities to apply newly learnt knowledge, skills and values.</w:t>
            </w:r>
          </w:p>
          <w:p>
            <w:pPr>
              <w:keepLines/>
              <w:pStyle w:val="CluesTiny"/>
            </w:pPr>
            <w:r>
              <w:rPr>
                <w:b w:val="true"/>
                <w:bCs w:val="true"/>
              </w:rPr>
              <w:t xml:space="preserve">8. </w:t>
            </w:r>
            <w:r>
              <w:t xml:space="preserve">In this teaching method the objective is to review and summarise previously taught lesson content, to drive points home, to tie loose ends together, to regroup and reorganise learners’ thoughts, and to clarify relationships and important points.</w:t>
            </w:r>
          </w:p>
          <w:p>
            <w:pPr>
              <w:keepLines/>
              <w:pStyle w:val="CluesTiny"/>
            </w:pPr>
            <w:r>
              <w:rPr>
                <w:b w:val="true"/>
                <w:bCs w:val="true"/>
              </w:rPr>
              <w:t xml:space="preserve">9. </w:t>
            </w:r>
            <w:r>
              <w:t xml:space="preserve">a method in which teachers offer a particular kind of support to students as they learn and develop a new concept or skill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 to CAT Instruction</dc:title>
  <dcterms:created xsi:type="dcterms:W3CDTF">2021-11-11T03:41:50Z</dcterms:created>
  <dcterms:modified xsi:type="dcterms:W3CDTF">2021-11-11T03:41:50Z</dcterms:modified>
</cp:coreProperties>
</file>