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Approaches and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observational    </w:t>
      </w:r>
      <w:r>
        <w:t xml:space="preserve">   correlational    </w:t>
      </w:r>
      <w:r>
        <w:t xml:space="preserve">   survey    </w:t>
      </w:r>
      <w:r>
        <w:t xml:space="preserve">   casestudy    </w:t>
      </w:r>
      <w:r>
        <w:t xml:space="preserve">   experiment    </w:t>
      </w:r>
      <w:r>
        <w:t xml:space="preserve">   sociocultural    </w:t>
      </w:r>
      <w:r>
        <w:t xml:space="preserve">   behavioral    </w:t>
      </w:r>
      <w:r>
        <w:t xml:space="preserve">   evolutionary    </w:t>
      </w:r>
      <w:r>
        <w:t xml:space="preserve">   psychoanalytic    </w:t>
      </w:r>
      <w:r>
        <w:t xml:space="preserve">   cognitive    </w:t>
      </w:r>
      <w:r>
        <w:t xml:space="preserve">   biological    </w:t>
      </w:r>
      <w:r>
        <w:t xml:space="preserve">   humanistic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Approaches and Methods</dc:title>
  <dcterms:created xsi:type="dcterms:W3CDTF">2021-10-11T01:29:29Z</dcterms:created>
  <dcterms:modified xsi:type="dcterms:W3CDTF">2021-10-11T01:29:29Z</dcterms:modified>
</cp:coreProperties>
</file>