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Aquitaine Limousin Poitout-Charentes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Père fondateur    </w:t>
      </w:r>
      <w:r>
        <w:t xml:space="preserve">   Président    </w:t>
      </w:r>
      <w:r>
        <w:t xml:space="preserve">   Chanteur    </w:t>
      </w:r>
      <w:r>
        <w:t xml:space="preserve">   Août    </w:t>
      </w:r>
      <w:r>
        <w:t xml:space="preserve">   Région    </w:t>
      </w:r>
      <w:r>
        <w:t xml:space="preserve">   L'océan    </w:t>
      </w:r>
      <w:r>
        <w:t xml:space="preserve">   Viticulture    </w:t>
      </w:r>
      <w:r>
        <w:t xml:space="preserve">   Dunes du Pilat    </w:t>
      </w:r>
      <w:r>
        <w:t xml:space="preserve">   Sable    </w:t>
      </w:r>
      <w:r>
        <w:t xml:space="preserve">   Poitiers    </w:t>
      </w:r>
      <w:r>
        <w:t xml:space="preserve">   Limoges    </w:t>
      </w:r>
      <w:r>
        <w:t xml:space="preserve">   Poitou-Charentes    </w:t>
      </w:r>
      <w:r>
        <w:t xml:space="preserve">   Limousin    </w:t>
      </w:r>
      <w:r>
        <w:t xml:space="preserve">   Bordeaux    </w:t>
      </w:r>
      <w:r>
        <w:t xml:space="preserve">   Aquitaine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Aquitaine Limousin Poitout-Charentes</dc:title>
  <dcterms:created xsi:type="dcterms:W3CDTF">2021-10-11T01:29:27Z</dcterms:created>
  <dcterms:modified xsi:type="dcterms:W3CDTF">2021-10-11T01:29:27Z</dcterms:modified>
</cp:coreProperties>
</file>