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llamar    </w:t>
      </w:r>
      <w:r>
        <w:t xml:space="preserve">   jugar    </w:t>
      </w:r>
      <w:r>
        <w:t xml:space="preserve">   estudiar    </w:t>
      </w:r>
      <w:r>
        <w:t xml:space="preserve">   dibujar    </w:t>
      </w:r>
      <w:r>
        <w:t xml:space="preserve">   celebrar    </w:t>
      </w:r>
      <w:r>
        <w:t xml:space="preserve">   amar    </w:t>
      </w:r>
      <w:r>
        <w:t xml:space="preserve">   caminar    </w:t>
      </w:r>
      <w:r>
        <w:t xml:space="preserve">   hablar    </w:t>
      </w:r>
      <w:r>
        <w:t xml:space="preserve">   cocinar    </w:t>
      </w:r>
      <w:r>
        <w:t xml:space="preserve">   cantar    </w:t>
      </w:r>
      <w:r>
        <w:t xml:space="preserve">   nadar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2021-10-11T01:31:13Z</dcterms:created>
  <dcterms:modified xsi:type="dcterms:W3CDTF">2021-10-11T01:31:13Z</dcterms:modified>
</cp:coreProperties>
</file>