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 Writing (Word 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rhetoric    </w:t>
      </w:r>
      <w:r>
        <w:t xml:space="preserve">   logos     </w:t>
      </w:r>
      <w:r>
        <w:t xml:space="preserve">   opponent     </w:t>
      </w:r>
      <w:r>
        <w:t xml:space="preserve">   evidence     </w:t>
      </w:r>
      <w:r>
        <w:t xml:space="preserve">   counterargument    </w:t>
      </w:r>
      <w:r>
        <w:t xml:space="preserve">   refute     </w:t>
      </w:r>
      <w:r>
        <w:t xml:space="preserve">   ethos     </w:t>
      </w:r>
      <w:r>
        <w:t xml:space="preserve">   pathos     </w:t>
      </w:r>
      <w:r>
        <w:t xml:space="preserve">   proponent    </w:t>
      </w:r>
      <w:r>
        <w:t xml:space="preserve">   argument     </w:t>
      </w:r>
      <w:r>
        <w:t xml:space="preserve">   persuade     </w:t>
      </w:r>
      <w:r>
        <w:t xml:space="preserve">   claim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Writing (Word Search)</dc:title>
  <dcterms:created xsi:type="dcterms:W3CDTF">2021-10-11T01:32:38Z</dcterms:created>
  <dcterms:modified xsi:type="dcterms:W3CDTF">2021-10-11T01:32:38Z</dcterms:modified>
</cp:coreProperties>
</file>