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Army Brats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children receive when they do their  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Rosie wore these when investigating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Chase and his friends did this to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the Bailey Family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Chase gets school to call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doesn't belong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Chase was going to throw at Tom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Copying how he was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that normally happens at the same time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the restricted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Sarcasm that hurts peoples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Extremely Mad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Mom meet Rex?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Baileys family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 or strategy that Tom used when trying to keep Chase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they help MWDs get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Soldiers that work together in small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Baileys neighbors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house on Crimson Drive was used for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post grocery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where civilians were not allowed to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Adopted by the Bailey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happens before a preview......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Box store crammed with everything you can imagine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who steels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First day of school annual tradition</w:t>
            </w:r>
          </w:p>
        </w:tc>
      </w:tr>
    </w:tbl>
    <w:p>
      <w:pPr>
        <w:pStyle w:val="WordBankLarge"/>
      </w:pPr>
      <w:r>
        <w:t xml:space="preserve">   Fort Patrick    </w:t>
      </w:r>
      <w:r>
        <w:t xml:space="preserve">   Afghanistan    </w:t>
      </w:r>
      <w:r>
        <w:t xml:space="preserve">   Star Spangle Banner    </w:t>
      </w:r>
      <w:r>
        <w:t xml:space="preserve">   Commissary    </w:t>
      </w:r>
      <w:r>
        <w:t xml:space="preserve">   Rosie    </w:t>
      </w:r>
      <w:r>
        <w:t xml:space="preserve">   Cupcake    </w:t>
      </w:r>
      <w:r>
        <w:t xml:space="preserve">   Feast    </w:t>
      </w:r>
      <w:r>
        <w:t xml:space="preserve">   Tactics    </w:t>
      </w:r>
      <w:r>
        <w:t xml:space="preserve">   Restricted    </w:t>
      </w:r>
      <w:r>
        <w:t xml:space="preserve">   intrigued    </w:t>
      </w:r>
      <w:r>
        <w:t xml:space="preserve">   Allowance    </w:t>
      </w:r>
      <w:r>
        <w:t xml:space="preserve">   mimicking    </w:t>
      </w:r>
      <w:r>
        <w:t xml:space="preserve">   Tradition    </w:t>
      </w:r>
      <w:r>
        <w:t xml:space="preserve">   Platoon    </w:t>
      </w:r>
      <w:r>
        <w:t xml:space="preserve">   goggles    </w:t>
      </w:r>
      <w:r>
        <w:t xml:space="preserve">   civilian    </w:t>
      </w:r>
      <w:r>
        <w:t xml:space="preserve">   worm    </w:t>
      </w:r>
      <w:r>
        <w:t xml:space="preserve">   Binoculars    </w:t>
      </w:r>
      <w:r>
        <w:t xml:space="preserve">   Dognapper    </w:t>
      </w:r>
      <w:r>
        <w:t xml:space="preserve">   Crimson Drive    </w:t>
      </w:r>
      <w:r>
        <w:t xml:space="preserve">   Rehabilitation Center    </w:t>
      </w:r>
      <w:r>
        <w:t xml:space="preserve">   Taunted    </w:t>
      </w:r>
      <w:r>
        <w:t xml:space="preserve">   PX    </w:t>
      </w:r>
      <w:r>
        <w:t xml:space="preserve">   Tash    </w:t>
      </w:r>
      <w:r>
        <w:t xml:space="preserve">   ridicule    </w:t>
      </w:r>
      <w:r>
        <w:t xml:space="preserve">   Infuriated    </w:t>
      </w:r>
      <w:r>
        <w:t xml:space="preserve">   Sargeant Wimpy    </w:t>
      </w:r>
      <w:r>
        <w:t xml:space="preserve">   Super Soldier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Army Brats</dc:title>
  <dcterms:created xsi:type="dcterms:W3CDTF">2021-10-11T01:33:28Z</dcterms:created>
  <dcterms:modified xsi:type="dcterms:W3CDTF">2021-10-11T01:33:28Z</dcterms:modified>
</cp:coreProperties>
</file>