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Arnold Gesell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Gesell    </w:t>
      </w:r>
      <w:r>
        <w:t xml:space="preserve">   Arnold    </w:t>
      </w:r>
      <w:r>
        <w:t xml:space="preserve">   characteristics    </w:t>
      </w:r>
      <w:r>
        <w:t xml:space="preserve">   growth    </w:t>
      </w:r>
      <w:r>
        <w:t xml:space="preserve">   theory    </w:t>
      </w:r>
      <w:r>
        <w:t xml:space="preserve">   nurture    </w:t>
      </w:r>
      <w:r>
        <w:t xml:space="preserve">   nature    </w:t>
      </w:r>
      <w:r>
        <w:t xml:space="preserve">   psychologist    </w:t>
      </w:r>
      <w:r>
        <w:t xml:space="preserve">   development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Arnold Gesell</dc:title>
  <dcterms:created xsi:type="dcterms:W3CDTF">2021-10-11T01:33:40Z</dcterms:created>
  <dcterms:modified xsi:type="dcterms:W3CDTF">2021-10-11T01:33:40Z</dcterms:modified>
</cp:coreProperties>
</file>