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of 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value    </w:t>
      </w:r>
      <w:r>
        <w:t xml:space="preserve">   saturation    </w:t>
      </w:r>
      <w:r>
        <w:t xml:space="preserve">   elements of art    </w:t>
      </w:r>
      <w:r>
        <w:t xml:space="preserve">   proportion    </w:t>
      </w:r>
      <w:r>
        <w:t xml:space="preserve">   cool colors    </w:t>
      </w:r>
      <w:r>
        <w:t xml:space="preserve">   principles of design    </w:t>
      </w:r>
      <w:r>
        <w:t xml:space="preserve">   balance    </w:t>
      </w:r>
      <w:r>
        <w:t xml:space="preserve">   hue    </w:t>
      </w:r>
      <w:r>
        <w:t xml:space="preserve">   composition    </w:t>
      </w:r>
      <w:r>
        <w:t xml:space="preserve">   warm colors    </w:t>
      </w:r>
      <w:r>
        <w:t xml:space="preserve">   rule of thirds    </w:t>
      </w:r>
      <w:r>
        <w:t xml:space="preserve">   pictorialist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of Photography</dc:title>
  <dcterms:created xsi:type="dcterms:W3CDTF">2021-10-11T01:34:56Z</dcterms:created>
  <dcterms:modified xsi:type="dcterms:W3CDTF">2021-10-11T01:34:56Z</dcterms:modified>
</cp:coreProperties>
</file>