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Arthur Wellesley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Flanders    </w:t>
      </w:r>
      <w:r>
        <w:t xml:space="preserve">   Regiment    </w:t>
      </w:r>
      <w:r>
        <w:t xml:space="preserve">   Military    </w:t>
      </w:r>
      <w:r>
        <w:t xml:space="preserve">   Dublin    </w:t>
      </w:r>
      <w:r>
        <w:t xml:space="preserve">   History    </w:t>
      </w:r>
      <w:r>
        <w:t xml:space="preserve">   Boot    </w:t>
      </w:r>
      <w:r>
        <w:t xml:space="preserve">   Eton    </w:t>
      </w:r>
      <w:r>
        <w:t xml:space="preserve">   Parliament    </w:t>
      </w:r>
      <w:r>
        <w:t xml:space="preserve">   Wellington    </w:t>
      </w:r>
      <w:r>
        <w:t xml:space="preserve">   Napoleonic    </w:t>
      </w:r>
      <w:r>
        <w:t xml:space="preserve">   Wars    </w:t>
      </w:r>
      <w:r>
        <w:t xml:space="preserve">   Wellesley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Wellesley</dc:title>
  <dcterms:created xsi:type="dcterms:W3CDTF">2021-10-11T01:34:28Z</dcterms:created>
  <dcterms:modified xsi:type="dcterms:W3CDTF">2021-10-11T01:34:28Z</dcterms:modified>
</cp:coreProperties>
</file>