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of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heterogeneous    </w:t>
      </w:r>
      <w:r>
        <w:t xml:space="preserve">   homogeneous    </w:t>
      </w:r>
      <w:r>
        <w:t xml:space="preserve">   ethnic group    </w:t>
      </w:r>
      <w:r>
        <w:t xml:space="preserve">   Social mobility    </w:t>
      </w:r>
      <w:r>
        <w:t xml:space="preserve">   Social Class    </w:t>
      </w:r>
      <w:r>
        <w:t xml:space="preserve">   Multicultural    </w:t>
      </w:r>
      <w:r>
        <w:t xml:space="preserve">   Rural    </w:t>
      </w:r>
      <w:r>
        <w:t xml:space="preserve">   Urban    </w:t>
      </w:r>
      <w:r>
        <w:t xml:space="preserve">   Gender Role    </w:t>
      </w:r>
      <w:r>
        <w:t xml:space="preserve">   Sikhism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Buddhism    </w:t>
      </w:r>
      <w:r>
        <w:t xml:space="preserve">   Hinduism    </w:t>
      </w:r>
      <w:r>
        <w:t xml:space="preserve">   Animism    </w:t>
      </w:r>
      <w:r>
        <w:t xml:space="preserve">   custom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Culture</dc:title>
  <dcterms:created xsi:type="dcterms:W3CDTF">2021-10-11T01:38:15Z</dcterms:created>
  <dcterms:modified xsi:type="dcterms:W3CDTF">2021-10-11T01:38:15Z</dcterms:modified>
</cp:coreProperties>
</file>