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p><w:pPr><w:pStyle w:val="PuzzleTitle"/></w:pPr><w:r><w:t xml:space="preserve">Assignment 1 Crossword on Air Pollution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any one primary pollutant</w:t></w:r></w:p><w:p><w:pPr><w:keepLines/><w:pStyle w:val="CluesTiny"/></w:pPr><w:r><w:rPr><w:b w:val="true"/><w:bCs w:val="true"/></w:rPr><w:t xml:space="preserve">5. </w:t></w:r><w:r><w:t xml:space="preserve">Region of the stratosphere that is severely depleted of ozone molecules.</w:t></w:r></w:p><w:p><w:pPr><w:keepLines/><w:pStyle w:val="CluesTiny"/></w:pPr><w:r><w:rPr><w:b w:val="true"/><w:bCs w:val="true"/></w:rPr><w:t xml:space="preserve">7. </w:t></w:r><w:r><w:t xml:space="preserve">Reactants that require the sunlight&apos;s energy to propel the reaction.</w:t></w:r></w:p><w:p><w:pPr><w:keepLines/><w:pStyle w:val="CluesTiny"/></w:pPr><w:r><w:rPr><w:b w:val="true"/><w:bCs w:val="true"/></w:rPr><w:t xml:space="preserve">9. </w:t></w:r><w:r><w:t xml:space="preserve">The presence of chemicals in the atmosphere</w:t></w:r></w:p><w:p><w:pPr><w:keepLines/><w:pStyle w:val="CluesTiny"/></w:pPr><w:r><w:rPr><w:b w:val="true"/><w:bCs w:val="true"/></w:rPr><w:t xml:space="preserve">12. </w:t></w:r><w:r><w:t xml:space="preserve">The atmospheric layer closest to Earth</w:t></w:r></w:p><w:p><w:pPr><w:keepLines/><w:pStyle w:val="CluesTiny"/></w:pPr><w:r><w:rPr><w:b w:val="true"/><w:bCs w:val="true"/></w:rPr><w:t xml:space="preserve">14. </w:t></w:r><w:r><w:t xml:space="preserve">any one secondary pollutant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Chemical compound released from refrigerators and air conditioners</w:t></w:r></w:p><w:p><w:pPr><w:keepLines/><w:pStyle w:val="CluesTiny"/></w:pPr><w:r><w:rPr><w:b w:val="true"/><w:bCs w:val="true"/></w:rPr><w:t xml:space="preserve">3. </w:t></w:r><w:r><w:t xml:space="preserve">Air borne small solid particles or liquid droplets are collectively known as</w:t></w:r></w:p><w:p><w:pPr><w:keepLines/><w:pStyle w:val="CluesTiny"/></w:pPr><w:r><w:rPr><w:b w:val="true"/><w:bCs w:val="true"/></w:rPr><w:t xml:space="preserve">4. </w:t></w:r><w:r><w:t xml:space="preserve">A device used in vehicles, that converts the VOC&apos;s into carbon dioxide and water. </w:t></w:r></w:p><w:p><w:pPr><w:keepLines/><w:pStyle w:val="CluesTiny"/></w:pPr><w:r><w:rPr><w:b w:val="true"/><w:bCs w:val="true"/></w:rPr><w:t xml:space="preserve">6. </w:t></w:r><w:r><w:t xml:space="preserve">Which part of the body is Vulnerable to smoke?</w:t></w:r></w:p><w:p><w:pPr><w:keepLines/><w:pStyle w:val="CluesTiny"/></w:pPr><w:r><w:rPr><w:b w:val="true"/><w:bCs w:val="true"/></w:rPr><w:t xml:space="preserve">8. </w:t></w:r><w:r><w:t xml:space="preserve">Combination of smoke and fog</w:t></w:r></w:p><w:p><w:pPr><w:keepLines/><w:pStyle w:val="CluesTiny"/></w:pPr><w:r><w:rPr><w:b w:val="true"/><w:bCs w:val="true"/></w:rPr><w:t xml:space="preserve">10. </w:t></w:r><w:r><w:t xml:space="preserve">A recent step taken to control the air pollution in Delhi, India</w:t></w:r></w:p><w:p><w:pPr><w:keepLines/><w:pStyle w:val="CluesTiny"/></w:pPr><w:r><w:rPr><w:b w:val="true"/><w:bCs w:val="true"/></w:rPr><w:t xml:space="preserve">11. </w:t></w:r><w:r><w:t xml:space="preserve">Filters out harmful UV light from sunlight </w:t></w:r></w:p><w:p><w:pPr><w:keepLines/><w:pStyle w:val="CluesTiny"/></w:pPr><w:r><w:rPr><w:b w:val="true"/><w:bCs w:val="true"/></w:rPr><w:t xml:space="preserve">13. </w:t></w:r><w:r><w:t xml:space="preserve">A substance that pollutes the air, water, or soil. 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 Crossword on Air Pollution</dc:title>
  <dcterms:created xsi:type="dcterms:W3CDTF">2021-10-11T01:37:44Z</dcterms:created>
  <dcterms:modified xsi:type="dcterms:W3CDTF">2021-10-11T01:37:44Z</dcterms:modified>
</cp:coreProperties>
</file>