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Assignment 2011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a systematic preventive approach to food safety from biological, chemical, physical hazards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 coli, Hepatitis A, Nontyphoidal Salmonella, Norovirus , Shigella, Salmonella Typhi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includes temperatures between 40° Fahrenheit and 140° Fahrenheit.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oval or round object laid by a female bird, reptile, fish, or invertebrate, usually containing a developing embryo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is illness caused by eating contaminated food.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organism that lives in or on an organism of another species (its host) and benefits by deriving nutrients at the other's expense: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cereal plant that is the most important kind grown in temperate countries, the grain of which is ground to make flour for bread, pasta, pastry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oval seed of a South American plant, widely roasted and salted and eaten as a snack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member of a large group of unicellular microorganisms which have cell walls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milk, wheat, peanuts, soy, tree nuts, eggs, fish, shellfish are all examples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compound or substance that has been purified or prepared, especially artificially: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shellfish and sea fish, served as food: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opaque white fluid rich in fat and protein, secreted by female mammals for the nourishment of their young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tree that bears nuts, especially the hazel.</w:t>
            </w:r>
          </w:p>
        </w:tc>
      </w:tr>
    </w:tbl>
    <w:p>
      <w:pPr>
        <w:pStyle w:val="WordBankLarge"/>
      </w:pPr>
      <w:r>
        <w:t xml:space="preserve">   Time temperature dangerzone     </w:t>
      </w:r>
      <w:r>
        <w:t xml:space="preserve">   Food borneillness    </w:t>
      </w:r>
      <w:r>
        <w:t xml:space="preserve">   Bacteria     </w:t>
      </w:r>
      <w:r>
        <w:t xml:space="preserve">   parasite    </w:t>
      </w:r>
      <w:r>
        <w:t xml:space="preserve">   chemical    </w:t>
      </w:r>
      <w:r>
        <w:t xml:space="preserve">   Haccp    </w:t>
      </w:r>
      <w:r>
        <w:t xml:space="preserve">   BigSix    </w:t>
      </w:r>
      <w:r>
        <w:t xml:space="preserve">   BigEight    </w:t>
      </w:r>
      <w:r>
        <w:t xml:space="preserve">   Peanut    </w:t>
      </w:r>
      <w:r>
        <w:t xml:space="preserve">   treenuts    </w:t>
      </w:r>
      <w:r>
        <w:t xml:space="preserve">   milk    </w:t>
      </w:r>
      <w:r>
        <w:t xml:space="preserve">   eggs    </w:t>
      </w:r>
      <w:r>
        <w:t xml:space="preserve">   seafood    </w:t>
      </w:r>
      <w:r>
        <w:t xml:space="preserve">   wheat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Assignment 2011 Crossword Puzzle </dc:title>
  <dcterms:created xsi:type="dcterms:W3CDTF">2021-10-11T01:38:49Z</dcterms:created>
  <dcterms:modified xsi:type="dcterms:W3CDTF">2021-10-11T01:38:49Z</dcterms:modified>
</cp:coreProperties>
</file>