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Asthma and Allergies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Clinic    </w:t>
      </w:r>
      <w:r>
        <w:t xml:space="preserve">   Health fair    </w:t>
      </w:r>
      <w:r>
        <w:t xml:space="preserve">   Triggers    </w:t>
      </w:r>
      <w:r>
        <w:t xml:space="preserve">   Reactions    </w:t>
      </w:r>
      <w:r>
        <w:t xml:space="preserve">   Treatments    </w:t>
      </w:r>
      <w:r>
        <w:t xml:space="preserve">   Prevention    </w:t>
      </w:r>
      <w:r>
        <w:t xml:space="preserve">   Sneezing    </w:t>
      </w:r>
      <w:r>
        <w:t xml:space="preserve">   Coughing    </w:t>
      </w:r>
      <w:r>
        <w:t xml:space="preserve">   Mcpn    </w:t>
      </w:r>
      <w:r>
        <w:t xml:space="preserve">   Allergies    </w:t>
      </w:r>
      <w:r>
        <w:t xml:space="preserve">   Asthma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and Allergies</dc:title>
  <dcterms:created xsi:type="dcterms:W3CDTF">2021-10-11T01:38:10Z</dcterms:created>
  <dcterms:modified xsi:type="dcterms:W3CDTF">2021-10-11T01:38:10Z</dcterms:modified>
</cp:coreProperties>
</file>