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distribution of matter between a distant light source and an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unobserved matter required for the observed rotation of most galaxies to be consistent with their masses as inferred from luminous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hypothetical form of matter that is thought to account for approximately 85% of the matter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empirical relationship between the mass or intrinsic luminosity of a spiral galaxy and its asymptotic rotation velocity or emission line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emits no light of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type of galaxy which is intermediate between an elliptical galaxy and a spiral galaxy in galaxy morphological classification schemes.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luminous and were first identified as being high redshift sources of electromagnetic energy, including radio waves and visible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observation in physical cosmology that: Objects observed in deep space—extragalactic space, 10 megaparsecs (Mpc) or more—are found to have a redshift.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galaxies that have a small core of emission embedded at the center of an otherwise typical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morphological classification scheme for galaxies invented by Edwin Hubble in 1926.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galaxy having an approximately ellipsoidal shape and a smooth, nearly featureless brightness profile.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cluster of galaxies which themselves occur as clusters.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spherical collection of stars that orbits a galaxy in the galactic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galaxy that does not have a distinct regular shape, unlike a spiral or an elliptical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slowly rotating spiral structure (just as the traffic density wave that moves slowly down the road).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extended bulge of stars that is nearly spherical in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spiral galaxy with a central bar-shaped structure composed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compact region at the center of a galaxy that has a much higher than normal luminosity over at least some portion of the electromagnetic spectrum with characteristics indicating that the luminosity is not produced by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galaxy in which the stars and gas clouds are concentrated mainly in one or more spiral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galaxy cluster that has an overall amorphous appearance, usually showing little overall symmetry or central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cluster of galaxies which themselves occur as clusters.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plot of the orbital speeds of visible stars or gas in that galaxy versus their radial distance from that galaxy's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millions or billions of stars, together with gas and dust, held together by gravitational attraction.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Galactic Nucleus    </w:t>
      </w:r>
      <w:r>
        <w:t xml:space="preserve">   Central Bulge    </w:t>
      </w:r>
      <w:r>
        <w:t xml:space="preserve">   Rotation Curve    </w:t>
      </w:r>
      <w:r>
        <w:t xml:space="preserve">   Dark Matter    </w:t>
      </w:r>
      <w:r>
        <w:t xml:space="preserve">   Missing Mass    </w:t>
      </w:r>
      <w:r>
        <w:t xml:space="preserve">   Hubble Classification    </w:t>
      </w:r>
      <w:r>
        <w:t xml:space="preserve">   Spiral Galaxies    </w:t>
      </w:r>
      <w:r>
        <w:t xml:space="preserve">   Spiral Density Waves    </w:t>
      </w:r>
      <w:r>
        <w:t xml:space="preserve">   Barred Spiral    </w:t>
      </w:r>
      <w:r>
        <w:t xml:space="preserve">   Elliptical Galaxies    </w:t>
      </w:r>
      <w:r>
        <w:t xml:space="preserve">   Irregular Galaxies    </w:t>
      </w:r>
      <w:r>
        <w:t xml:space="preserve">   Lenticulars    </w:t>
      </w:r>
      <w:r>
        <w:t xml:space="preserve">   Clusters    </w:t>
      </w:r>
      <w:r>
        <w:t xml:space="preserve">   Superclusters    </w:t>
      </w:r>
      <w:r>
        <w:t xml:space="preserve">   Regular Cluster    </w:t>
      </w:r>
      <w:r>
        <w:t xml:space="preserve">   Irregular Cluster    </w:t>
      </w:r>
      <w:r>
        <w:t xml:space="preserve">   Intergalactic Gas    </w:t>
      </w:r>
      <w:r>
        <w:t xml:space="preserve">   Gravitational Lensing    </w:t>
      </w:r>
      <w:r>
        <w:t xml:space="preserve">   Hubble Law    </w:t>
      </w:r>
      <w:r>
        <w:t xml:space="preserve">   Tully-Fisher Relation    </w:t>
      </w:r>
      <w:r>
        <w:t xml:space="preserve">   Quasars    </w:t>
      </w:r>
      <w:r>
        <w:t xml:space="preserve">   Active Galaxies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</dc:title>
  <dcterms:created xsi:type="dcterms:W3CDTF">2021-10-11T01:38:59Z</dcterms:created>
  <dcterms:modified xsi:type="dcterms:W3CDTF">2021-10-11T01:38:59Z</dcterms:modified>
</cp:coreProperties>
</file>