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Athenian Soldier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battle    </w:t>
      </w:r>
      <w:r>
        <w:t xml:space="preserve">   weapons    </w:t>
      </w:r>
      <w:r>
        <w:t xml:space="preserve">   armour    </w:t>
      </w:r>
      <w:r>
        <w:t xml:space="preserve">   sword    </w:t>
      </w:r>
      <w:r>
        <w:t xml:space="preserve">   shield    </w:t>
      </w:r>
      <w:r>
        <w:t xml:space="preserve">   hoplite    </w:t>
      </w:r>
      <w:r>
        <w:t xml:space="preserve">   spear    </w:t>
      </w:r>
      <w:r>
        <w:t xml:space="preserve">   crest    </w:t>
      </w:r>
      <w:r>
        <w:t xml:space="preserve">   helmet    </w:t>
      </w:r>
      <w:r>
        <w:t xml:space="preserve">   athenian    </w:t>
      </w:r>
      <w:r>
        <w:t xml:space="preserve">   soldier    </w:t>
      </w:r>
      <w:r>
        <w:t xml:space="preserve">   greaves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Athenian Soldier</dc:title>
  <dcterms:created xsi:type="dcterms:W3CDTF">2021-10-11T01:40:07Z</dcterms:created>
  <dcterms:modified xsi:type="dcterms:W3CDTF">2021-10-11T01:40:07Z</dcterms:modified>
</cp:coreProperties>
</file>