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Athletics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100 metres    </w:t>
      </w:r>
      <w:r>
        <w:t xml:space="preserve">   1500metres    </w:t>
      </w:r>
      <w:r>
        <w:t xml:space="preserve">   200metres    </w:t>
      </w:r>
      <w:r>
        <w:t xml:space="preserve">   3000metres    </w:t>
      </w:r>
      <w:r>
        <w:t xml:space="preserve">   400metres    </w:t>
      </w:r>
      <w:r>
        <w:t xml:space="preserve">   800metres    </w:t>
      </w:r>
      <w:r>
        <w:t xml:space="preserve">   Discus    </w:t>
      </w:r>
      <w:r>
        <w:t xml:space="preserve">   High jump    </w:t>
      </w:r>
      <w:r>
        <w:t xml:space="preserve">   Javelin    </w:t>
      </w:r>
      <w:r>
        <w:t xml:space="preserve">   Long jump    </w:t>
      </w:r>
      <w:r>
        <w:t xml:space="preserve">   Shot put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Athletics</dc:title>
  <dcterms:created xsi:type="dcterms:W3CDTF">2021-10-11T01:39:45Z</dcterms:created>
  <dcterms:modified xsi:type="dcterms:W3CDTF">2021-10-11T01:39:45Z</dcterms:modified>
</cp:coreProperties>
</file>