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selling    </w:t>
      </w:r>
      <w:r>
        <w:t xml:space="preserve">   African    </w:t>
      </w:r>
      <w:r>
        <w:t xml:space="preserve">   Anna Nzingha    </w:t>
      </w:r>
      <w:r>
        <w:t xml:space="preserve">   Atlantic islands    </w:t>
      </w:r>
      <w:r>
        <w:t xml:space="preserve">   despair    </w:t>
      </w:r>
      <w:r>
        <w:t xml:space="preserve">   Portugal    </w:t>
      </w:r>
      <w:r>
        <w:t xml:space="preserve">   resistance campaign    </w:t>
      </w:r>
      <w:r>
        <w:t xml:space="preserve">   sailing    </w:t>
      </w:r>
      <w:r>
        <w:t xml:space="preserve">   ships    </w:t>
      </w:r>
      <w:r>
        <w:t xml:space="preserve">   slaves    </w:t>
      </w:r>
      <w:r>
        <w:t xml:space="preserve">   Spain    </w:t>
      </w:r>
      <w:r>
        <w:t xml:space="preserve">   trading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Slave Trade</dc:title>
  <dcterms:created xsi:type="dcterms:W3CDTF">2021-10-11T01:39:09Z</dcterms:created>
  <dcterms:modified xsi:type="dcterms:W3CDTF">2021-10-11T01:39:09Z</dcterms:modified>
</cp:coreProperties>
</file>