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Atmosphere Vocab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cycle of processes by which water circulates between the earth's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temperature the air needs to be cooled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outermost region of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quality of being hot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turning from liquid into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lowest region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joining or merging of elements to form one mass or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rain, snow, sleet, or hail that falls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conversion of a vapor or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an air mass is forced from a low elevation to a higher elevation as it moves over rising terrain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level at which a parcel becomes saturated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transfer of heat through matter by communication of kinetic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region of the earth's atmosphere above the troposphere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in a gas or liquid in which the warmer parts move up and the cooler parts move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strength to stand or endure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amount of water vapor actually present in the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reversal of the normal behavior of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Degree of hotness or coldness measured on a definite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region of the atmosphere above the mesosphere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that comes from a source and travels through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region of the earth's atmosphere above the stratosphere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Tiny atmospheric particles approximately 1/100th the size of a cloud droplet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highly reactive gas composed of three oxygen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Energy released or absorbed, by a body or a thermodynamic system</w:t>
            </w:r>
          </w:p>
        </w:tc>
      </w:tr>
    </w:tbl>
    <w:p>
      <w:pPr>
        <w:pStyle w:val="WordBankLarge"/>
      </w:pPr>
      <w:r>
        <w:t xml:space="preserve">   ozone     </w:t>
      </w:r>
      <w:r>
        <w:t xml:space="preserve">   troposphere     </w:t>
      </w:r>
      <w:r>
        <w:t xml:space="preserve">   stratosphere    </w:t>
      </w:r>
      <w:r>
        <w:t xml:space="preserve">   mesosphere     </w:t>
      </w:r>
      <w:r>
        <w:t xml:space="preserve">   thermosphere    </w:t>
      </w:r>
      <w:r>
        <w:t xml:space="preserve">   exosphere    </w:t>
      </w:r>
      <w:r>
        <w:t xml:space="preserve">   radiation    </w:t>
      </w:r>
      <w:r>
        <w:t xml:space="preserve">   conduction     </w:t>
      </w:r>
      <w:r>
        <w:t xml:space="preserve">   convection     </w:t>
      </w:r>
      <w:r>
        <w:t xml:space="preserve">   temperature     </w:t>
      </w:r>
      <w:r>
        <w:t xml:space="preserve">   heat     </w:t>
      </w:r>
      <w:r>
        <w:t xml:space="preserve">   dew point    </w:t>
      </w:r>
      <w:r>
        <w:t xml:space="preserve">   condensation     </w:t>
      </w:r>
      <w:r>
        <w:t xml:space="preserve">   lifted condensation level    </w:t>
      </w:r>
      <w:r>
        <w:t xml:space="preserve">   temperature inversion     </w:t>
      </w:r>
      <w:r>
        <w:t xml:space="preserve">   humidity     </w:t>
      </w:r>
      <w:r>
        <w:t xml:space="preserve">   relative humidity    </w:t>
      </w:r>
      <w:r>
        <w:t xml:space="preserve">   condensation nuclei    </w:t>
      </w:r>
      <w:r>
        <w:t xml:space="preserve">   orographic lifting     </w:t>
      </w:r>
      <w:r>
        <w:t xml:space="preserve">   stability    </w:t>
      </w:r>
      <w:r>
        <w:t xml:space="preserve">   latent heat     </w:t>
      </w:r>
      <w:r>
        <w:t xml:space="preserve">   coalescence    </w:t>
      </w:r>
      <w:r>
        <w:t xml:space="preserve">   precipitation     </w:t>
      </w:r>
      <w:r>
        <w:t xml:space="preserve">   water cycle     </w:t>
      </w:r>
      <w:r>
        <w:t xml:space="preserve">   evaporation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 Vocab Act</dc:title>
  <dcterms:created xsi:type="dcterms:W3CDTF">2021-10-11T01:41:19Z</dcterms:created>
  <dcterms:modified xsi:type="dcterms:W3CDTF">2021-10-11T01:41:19Z</dcterms:modified>
</cp:coreProperties>
</file>