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Positive    </w:t>
      </w:r>
      <w:r>
        <w:t xml:space="preserve">   Negative    </w:t>
      </w:r>
      <w:r>
        <w:t xml:space="preserve">   Melt    </w:t>
      </w:r>
      <w:r>
        <w:t xml:space="preserve">   Condense    </w:t>
      </w:r>
      <w:r>
        <w:t xml:space="preserve">   Freeze    </w:t>
      </w:r>
      <w:r>
        <w:t xml:space="preserve">   Evaporate    </w:t>
      </w:r>
      <w:r>
        <w:t xml:space="preserve">   Boil    </w:t>
      </w:r>
      <w:r>
        <w:t xml:space="preserve">   Heat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Atom    </w:t>
      </w:r>
      <w:r>
        <w:t xml:space="preserve">   Element    </w:t>
      </w:r>
      <w:r>
        <w:t xml:space="preserve">   Mass Number    </w:t>
      </w:r>
      <w:r>
        <w:t xml:space="preserve">   Atomic Number    </w:t>
      </w:r>
      <w:r>
        <w:t xml:space="preserve">   Outershell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2021-10-11T01:40:31Z</dcterms:created>
  <dcterms:modified xsi:type="dcterms:W3CDTF">2021-10-11T01:40:31Z</dcterms:modified>
</cp:coreProperties>
</file>