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australian constitution    </w:t>
      </w:r>
      <w:r>
        <w:t xml:space="preserve">   Common Wealth    </w:t>
      </w:r>
      <w:r>
        <w:t xml:space="preserve">   Community    </w:t>
      </w:r>
      <w:r>
        <w:t xml:space="preserve">   composition    </w:t>
      </w:r>
      <w:r>
        <w:t xml:space="preserve">   Constitution    </w:t>
      </w:r>
      <w:r>
        <w:t xml:space="preserve">   executive    </w:t>
      </w:r>
      <w:r>
        <w:t xml:space="preserve">   federal    </w:t>
      </w:r>
      <w:r>
        <w:t xml:space="preserve">   parliament    </w:t>
      </w:r>
      <w:r>
        <w:t xml:space="preserve">   Rule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constitution</dc:title>
  <dcterms:created xsi:type="dcterms:W3CDTF">2021-10-11T01:42:42Z</dcterms:created>
  <dcterms:modified xsi:type="dcterms:W3CDTF">2021-10-11T01:42:42Z</dcterms:modified>
</cp:coreProperties>
</file>