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Ava's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ava    </w:t>
      </w:r>
      <w:r>
        <w:t xml:space="preserve">   recognise    </w:t>
      </w:r>
      <w:r>
        <w:t xml:space="preserve">   complete    </w:t>
      </w:r>
      <w:r>
        <w:t xml:space="preserve">   language    </w:t>
      </w:r>
      <w:r>
        <w:t xml:space="preserve">   weary    </w:t>
      </w:r>
      <w:r>
        <w:t xml:space="preserve">   wary    </w:t>
      </w:r>
      <w:r>
        <w:t xml:space="preserve">   whos    </w:t>
      </w:r>
      <w:r>
        <w:t xml:space="preserve">   whose    </w:t>
      </w:r>
      <w:r>
        <w:t xml:space="preserve">   principle    </w:t>
      </w:r>
      <w:r>
        <w:t xml:space="preserve">   principal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Ava's spelling homework</dc:title>
  <dcterms:created xsi:type="dcterms:W3CDTF">2021-10-11T01:45:28Z</dcterms:created>
  <dcterms:modified xsi:type="dcterms:W3CDTF">2021-10-11T01:45:28Z</dcterms:modified>
</cp:coreProperties>
</file>