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Hyperlink     </w:t>
      </w:r>
      <w:r>
        <w:t xml:space="preserve">   Superlative     </w:t>
      </w:r>
      <w:r>
        <w:t xml:space="preserve">   Supersonic     </w:t>
      </w:r>
      <w:r>
        <w:t xml:space="preserve">   Superficial     </w:t>
      </w:r>
      <w:r>
        <w:t xml:space="preserve">   Megabit    </w:t>
      </w:r>
      <w:r>
        <w:t xml:space="preserve">   Megaphone     </w:t>
      </w:r>
      <w:r>
        <w:t xml:space="preserve">   Megapixel    </w:t>
      </w:r>
      <w:r>
        <w:t xml:space="preserve">   Microwave     </w:t>
      </w:r>
      <w:r>
        <w:t xml:space="preserve">   Microscope    </w:t>
      </w:r>
      <w:r>
        <w:t xml:space="preserve">   Microphone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words</dc:title>
  <dcterms:created xsi:type="dcterms:W3CDTF">2021-10-11T01:46:15Z</dcterms:created>
  <dcterms:modified xsi:type="dcterms:W3CDTF">2021-10-11T01:46:15Z</dcterms:modified>
</cp:coreProperties>
</file>