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Ayudar en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TRAPEAR    </w:t>
      </w:r>
      <w:r>
        <w:t xml:space="preserve">   TENDER LA CAMA    </w:t>
      </w:r>
      <w:r>
        <w:t xml:space="preserve">   SUCIO    </w:t>
      </w:r>
      <w:r>
        <w:t xml:space="preserve">   SACAR LA BASURA    </w:t>
      </w:r>
      <w:r>
        <w:t xml:space="preserve">   POLVO    </w:t>
      </w:r>
      <w:r>
        <w:t xml:space="preserve">   LIMPIAR    </w:t>
      </w:r>
      <w:r>
        <w:t xml:space="preserve">   LAVAR LA ROPA    </w:t>
      </w:r>
      <w:r>
        <w:t xml:space="preserve">   LAVAR LOS PLATOS    </w:t>
      </w:r>
      <w:r>
        <w:t xml:space="preserve">   BARRER    </w:t>
      </w:r>
      <w:r>
        <w:t xml:space="preserve">   ASPIRAR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Ayudar en Casa</dc:title>
  <dcterms:created xsi:type="dcterms:W3CDTF">2021-10-11T01:47:21Z</dcterms:created>
  <dcterms:modified xsi:type="dcterms:W3CDTF">2021-10-11T01:47:21Z</dcterms:modified>
</cp:coreProperties>
</file>