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B5 - Addictions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Drinking wine or other alcoholic drinks is part of the country’s cultural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Alcohol is an __________substance like nicotine and narcotics.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question is how societies can hold onto the positive aspects of such cultural traits and avoid the __________consequences.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Greek law__________ the sale of alcoholic drinks to children younger than 18 years old.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Children in Greece first taste alcohol much __________ than in other European countries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Alcohol __________ among teenagers in Greece is widespread, largely because it is considered socially acceptable.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 no __________ should we treat alcohol as something innocent, especially when it comes to young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Alcohol consumption in general tends to be higher in __________ parts of the country than in Athens and other cities.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it is not the way to really solve the problem, especially when it comes to teens who see breaking a ban as a challenge.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94.1 percent of respondents in Greece had consumed alcohol at some __________. </w:t>
            </w:r>
          </w:p>
        </w:tc>
      </w:tr>
    </w:tbl>
    <w:p>
      <w:pPr>
        <w:pStyle w:val="WordBankSmall"/>
      </w:pPr>
      <w:r>
        <w:t xml:space="preserve">    prohibits    </w:t>
      </w:r>
      <w:r>
        <w:t xml:space="preserve">   consumption    </w:t>
      </w:r>
      <w:r>
        <w:t xml:space="preserve">   point    </w:t>
      </w:r>
      <w:r>
        <w:t xml:space="preserve">   circumstances    </w:t>
      </w:r>
      <w:r>
        <w:t xml:space="preserve">   heritage    </w:t>
      </w:r>
      <w:r>
        <w:t xml:space="preserve">   harmful     </w:t>
      </w:r>
      <w:r>
        <w:t xml:space="preserve">   sooner    </w:t>
      </w:r>
      <w:r>
        <w:t xml:space="preserve">   rural    </w:t>
      </w:r>
      <w:r>
        <w:t xml:space="preserve">   addictive     </w:t>
      </w:r>
      <w:r>
        <w:t xml:space="preserve">   banning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B5 - Addictions</dc:title>
  <dcterms:created xsi:type="dcterms:W3CDTF">2021-10-11T01:49:16Z</dcterms:created>
  <dcterms:modified xsi:type="dcterms:W3CDTF">2021-10-11T01:49:16Z</dcterms:modified>
</cp:coreProperties>
</file>