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</w:t>
      </w:r>
    </w:p>
    <w:p>
      <w:pPr>
        <w:pStyle w:val="Questions"/>
      </w:pPr>
      <w:r>
        <w:t xml:space="preserve">1. NONILE NIKANGB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FOWL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ICSULQIKVRE SRADC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SMOUECRT CERVSIE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PURSSRIE ADN LDTEIHG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VGSNAIS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UTAO LNASO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NCGHKIEC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OELMIB OTEIPDSS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TVREEUN CRDAS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LBLI PAY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IHCESRA CSHCEK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EDBIT ARCD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RETSFANRS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ATM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BBLOY DEAEHPLSRI </w:t>
      </w:r>
      <w:r>
        <w:rPr>
          <w:u w:val="single"/>
        </w:rPr>
        <w:t xml:space="preserve">__________________________________</w:t>
      </w:r>
    </w:p>
    <w:p>
      <w:pPr>
        <w:pStyle w:val="WordBankLarge"/>
      </w:pPr>
      <w:r>
        <w:t xml:space="preserve">   ONLINE BANKING    </w:t>
      </w:r>
      <w:r>
        <w:t xml:space="preserve">   FLOW    </w:t>
      </w:r>
      <w:r>
        <w:t xml:space="preserve">   QUICKSILVER CARDS    </w:t>
      </w:r>
      <w:r>
        <w:t xml:space="preserve">   CUSTOMER SERVICE    </w:t>
      </w:r>
      <w:r>
        <w:t xml:space="preserve">   SURPRISE AND DELIGHT    </w:t>
      </w:r>
      <w:r>
        <w:t xml:space="preserve">   SAVINGS    </w:t>
      </w:r>
      <w:r>
        <w:t xml:space="preserve">   AUTO LOANS    </w:t>
      </w:r>
      <w:r>
        <w:t xml:space="preserve">   CHECKING    </w:t>
      </w:r>
      <w:r>
        <w:t xml:space="preserve">   MOBILE DEPOSITS    </w:t>
      </w:r>
      <w:r>
        <w:t xml:space="preserve">   VENTURE CARDS    </w:t>
      </w:r>
      <w:r>
        <w:t xml:space="preserve">   BILL PAY    </w:t>
      </w:r>
      <w:r>
        <w:t xml:space="preserve">   CASHIER CHECKS    </w:t>
      </w:r>
      <w:r>
        <w:t xml:space="preserve">   DEBIT CARD    </w:t>
      </w:r>
      <w:r>
        <w:t xml:space="preserve">   TRANSFERS    </w:t>
      </w:r>
      <w:r>
        <w:t xml:space="preserve">   ATM    </w:t>
      </w:r>
      <w:r>
        <w:t xml:space="preserve">   LOBBY LEADERSHIP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</dc:title>
  <dcterms:created xsi:type="dcterms:W3CDTF">2021-10-11T01:55:15Z</dcterms:created>
  <dcterms:modified xsi:type="dcterms:W3CDTF">2021-10-11T01:55:15Z</dcterms:modified>
</cp:coreProperties>
</file>