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BDA Fun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cycle count    </w:t>
      </w:r>
      <w:r>
        <w:t xml:space="preserve">   driver    </w:t>
      </w:r>
      <w:r>
        <w:t xml:space="preserve">   forklift    </w:t>
      </w:r>
      <w:r>
        <w:t xml:space="preserve">   fulfillment    </w:t>
      </w:r>
      <w:r>
        <w:t xml:space="preserve">   inventory    </w:t>
      </w:r>
      <w:r>
        <w:t xml:space="preserve">   packages    </w:t>
      </w:r>
      <w:r>
        <w:t xml:space="preserve">   packer    </w:t>
      </w:r>
      <w:r>
        <w:t xml:space="preserve">   pallet    </w:t>
      </w:r>
      <w:r>
        <w:t xml:space="preserve">   picker    </w:t>
      </w:r>
      <w:r>
        <w:t xml:space="preserve">   receiving    </w:t>
      </w:r>
      <w:r>
        <w:t xml:space="preserve">   shippers    </w:t>
      </w:r>
      <w:r>
        <w:t xml:space="preserve">   tigger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BDA Fun Puzzle</dc:title>
  <dcterms:created xsi:type="dcterms:W3CDTF">2021-10-11T01:59:38Z</dcterms:created>
  <dcterms:modified xsi:type="dcterms:W3CDTF">2021-10-11T01:59:38Z</dcterms:modified>
</cp:coreProperties>
</file>