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BODIES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cannel    </w:t>
      </w:r>
      <w:r>
        <w:t xml:space="preserve">   hail    </w:t>
      </w:r>
      <w:r>
        <w:t xml:space="preserve">   snow    </w:t>
      </w:r>
      <w:r>
        <w:t xml:space="preserve">   geysers    </w:t>
      </w:r>
      <w:r>
        <w:t xml:space="preserve">   rain    </w:t>
      </w:r>
      <w:r>
        <w:t xml:space="preserve">   rapids    </w:t>
      </w:r>
      <w:r>
        <w:t xml:space="preserve">   waterfalls    </w:t>
      </w:r>
      <w:r>
        <w:t xml:space="preserve">   puddle    </w:t>
      </w:r>
      <w:r>
        <w:t xml:space="preserve">   ocean    </w:t>
      </w:r>
      <w:r>
        <w:t xml:space="preserve">   sea    </w:t>
      </w:r>
      <w:r>
        <w:t xml:space="preserve">   lake    </w:t>
      </w:r>
      <w:r>
        <w:t xml:space="preserve">  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BODIES OF WATER</dc:title>
  <dcterms:created xsi:type="dcterms:W3CDTF">2021-10-11T02:23:22Z</dcterms:created>
  <dcterms:modified xsi:type="dcterms:W3CDTF">2021-10-11T02:23:22Z</dcterms:modified>
</cp:coreProperties>
</file>